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9C3D" w14:textId="77777777" w:rsidR="00AD3670" w:rsidRPr="0086203D" w:rsidRDefault="00000000">
      <w:pPr>
        <w:spacing w:after="240"/>
        <w:jc w:val="center"/>
        <w:rPr>
          <w:lang w:val="ru-RU"/>
        </w:rPr>
      </w:pPr>
      <w:r w:rsidRPr="0086203D">
        <w:rPr>
          <w:b/>
          <w:sz w:val="32"/>
          <w:lang w:val="ru-RU"/>
        </w:rPr>
        <w:t>ПУБЛИЧНАЯ ОФЕРТА</w:t>
      </w:r>
    </w:p>
    <w:p w14:paraId="1012B76A" w14:textId="77777777" w:rsidR="00AD3670" w:rsidRPr="0086203D" w:rsidRDefault="00000000">
      <w:pPr>
        <w:spacing w:after="360"/>
        <w:jc w:val="center"/>
        <w:rPr>
          <w:lang w:val="ru-RU"/>
        </w:rPr>
      </w:pPr>
      <w:r w:rsidRPr="0086203D">
        <w:rPr>
          <w:i/>
          <w:sz w:val="24"/>
          <w:lang w:val="ru-RU"/>
        </w:rPr>
        <w:t>о заключении договора розничной купли-продажи товаров дистанционным способом</w:t>
      </w:r>
      <w:r w:rsidRPr="0086203D">
        <w:rPr>
          <w:i/>
          <w:sz w:val="24"/>
          <w:lang w:val="ru-RU"/>
        </w:rPr>
        <w:br/>
        <w:t>ИП Бузоевой Дианы Александровны</w:t>
      </w:r>
      <w:r w:rsidRPr="0086203D">
        <w:rPr>
          <w:i/>
          <w:sz w:val="24"/>
          <w:lang w:val="ru-RU"/>
        </w:rPr>
        <w:br/>
        <w:t>Редакция от 25 мая 2026 года</w:t>
      </w:r>
    </w:p>
    <w:p w14:paraId="39131C86" w14:textId="77777777" w:rsidR="00AD3670" w:rsidRPr="0086203D" w:rsidRDefault="00000000">
      <w:pPr>
        <w:pStyle w:val="Heading1"/>
        <w:spacing w:before="200" w:after="120"/>
        <w:rPr>
          <w:lang w:val="ru-RU"/>
        </w:rPr>
      </w:pPr>
      <w:r w:rsidRPr="0086203D">
        <w:rPr>
          <w:rFonts w:ascii="Times New Roman" w:hAnsi="Times New Roman" w:cs="Times New Roman"/>
          <w:lang w:val="ru-RU"/>
        </w:rPr>
        <w:t>1. Термины и стороны</w:t>
      </w:r>
    </w:p>
    <w:p w14:paraId="2D3A114E" w14:textId="77777777" w:rsidR="00AD3670" w:rsidRPr="0086203D" w:rsidRDefault="00000000">
      <w:pPr>
        <w:spacing w:after="120" w:line="240" w:lineRule="auto"/>
        <w:ind w:firstLine="425"/>
        <w:rPr>
          <w:lang w:val="ru-RU"/>
        </w:rPr>
      </w:pPr>
      <w:r w:rsidRPr="0086203D">
        <w:rPr>
          <w:lang w:val="ru-RU"/>
        </w:rPr>
        <w:t>1.1. Продавец — индивидуальный предприниматель Бузоева Диана Александровна, ИНН 151301581147, ОГРНИП 325150000052911.</w:t>
      </w:r>
    </w:p>
    <w:p w14:paraId="27B6A1E6" w14:textId="77777777" w:rsidR="00AD3670" w:rsidRPr="0086203D" w:rsidRDefault="00000000">
      <w:pPr>
        <w:spacing w:after="120" w:line="240" w:lineRule="auto"/>
        <w:ind w:firstLine="425"/>
        <w:rPr>
          <w:lang w:val="ru-RU"/>
        </w:rPr>
      </w:pPr>
      <w:r w:rsidRPr="0086203D">
        <w:rPr>
          <w:lang w:val="ru-RU"/>
        </w:rPr>
        <w:t>1.2. Покупатель — физическое лицо, намеренное приобрести или приобретающее товар дистанционным способом. Если товар приобретается для предпринимательских целей, положения законодательства о защите прав потребителей применяются только в случаях, прямо предусмотренных законом.</w:t>
      </w:r>
    </w:p>
    <w:p w14:paraId="246DAFC0" w14:textId="77777777" w:rsidR="00AD3670" w:rsidRPr="0086203D" w:rsidRDefault="00000000">
      <w:pPr>
        <w:spacing w:after="120" w:line="240" w:lineRule="auto"/>
        <w:ind w:firstLine="425"/>
        <w:rPr>
          <w:lang w:val="ru-RU"/>
        </w:rPr>
      </w:pPr>
      <w:r w:rsidRPr="0086203D">
        <w:rPr>
          <w:lang w:val="ru-RU"/>
        </w:rPr>
        <w:t xml:space="preserve">1.3. Товар — продукция, представленная Продавцом на сайте </w:t>
      </w:r>
      <w:r>
        <w:t>https</w:t>
      </w:r>
      <w:r w:rsidRPr="0086203D">
        <w:rPr>
          <w:lang w:val="ru-RU"/>
        </w:rPr>
        <w:t>://</w:t>
      </w:r>
      <w:r>
        <w:t>urban</w:t>
      </w:r>
      <w:r w:rsidRPr="0086203D">
        <w:rPr>
          <w:lang w:val="ru-RU"/>
        </w:rPr>
        <w:t>-</w:t>
      </w:r>
      <w:r>
        <w:t>home</w:t>
      </w:r>
      <w:r w:rsidRPr="0086203D">
        <w:rPr>
          <w:lang w:val="ru-RU"/>
        </w:rPr>
        <w:t>.</w:t>
      </w:r>
      <w:proofErr w:type="spellStart"/>
      <w:r>
        <w:t>ru</w:t>
      </w:r>
      <w:proofErr w:type="spellEnd"/>
      <w:r w:rsidRPr="0086203D">
        <w:rPr>
          <w:lang w:val="ru-RU"/>
        </w:rPr>
        <w:t>, в каталоге, коммерческом предложении, переписке или ином информационном материале Продавца.</w:t>
      </w:r>
    </w:p>
    <w:p w14:paraId="1EFC1F43" w14:textId="77777777" w:rsidR="00AD3670" w:rsidRPr="0086203D" w:rsidRDefault="00000000">
      <w:pPr>
        <w:spacing w:after="120" w:line="240" w:lineRule="auto"/>
        <w:ind w:firstLine="425"/>
        <w:rPr>
          <w:lang w:val="ru-RU"/>
        </w:rPr>
      </w:pPr>
      <w:r w:rsidRPr="0086203D">
        <w:rPr>
          <w:lang w:val="ru-RU"/>
        </w:rPr>
        <w:t xml:space="preserve">1.4. Сайт — сайт Продавца в сети Интернет по адресу </w:t>
      </w:r>
      <w:r>
        <w:t>https</w:t>
      </w:r>
      <w:r w:rsidRPr="0086203D">
        <w:rPr>
          <w:lang w:val="ru-RU"/>
        </w:rPr>
        <w:t>://</w:t>
      </w:r>
      <w:r>
        <w:t>urban</w:t>
      </w:r>
      <w:r w:rsidRPr="0086203D">
        <w:rPr>
          <w:lang w:val="ru-RU"/>
        </w:rPr>
        <w:t>-</w:t>
      </w:r>
      <w:r>
        <w:t>home</w:t>
      </w:r>
      <w:r w:rsidRPr="0086203D">
        <w:rPr>
          <w:lang w:val="ru-RU"/>
        </w:rPr>
        <w:t>.</w:t>
      </w:r>
      <w:proofErr w:type="spellStart"/>
      <w:r>
        <w:t>ru</w:t>
      </w:r>
      <w:proofErr w:type="spellEnd"/>
      <w:r w:rsidRPr="0086203D">
        <w:rPr>
          <w:lang w:val="ru-RU"/>
        </w:rPr>
        <w:t>.</w:t>
      </w:r>
    </w:p>
    <w:p w14:paraId="4947FDE5" w14:textId="77777777" w:rsidR="00AD3670" w:rsidRPr="0086203D" w:rsidRDefault="00000000">
      <w:pPr>
        <w:spacing w:after="120" w:line="240" w:lineRule="auto"/>
        <w:ind w:firstLine="425"/>
        <w:rPr>
          <w:lang w:val="ru-RU"/>
        </w:rPr>
      </w:pPr>
      <w:r w:rsidRPr="0086203D">
        <w:rPr>
          <w:lang w:val="ru-RU"/>
        </w:rPr>
        <w:t xml:space="preserve">1.5. Коммерческое предложение — индивидуальное сообщение Продавца Покупателю, направляемое по </w:t>
      </w:r>
      <w:r>
        <w:t>e</w:t>
      </w:r>
      <w:r w:rsidRPr="0086203D">
        <w:rPr>
          <w:lang w:val="ru-RU"/>
        </w:rPr>
        <w:t>-</w:t>
      </w:r>
      <w:r>
        <w:t>mail</w:t>
      </w:r>
      <w:r w:rsidRPr="0086203D">
        <w:rPr>
          <w:lang w:val="ru-RU"/>
        </w:rPr>
        <w:t>, в мессенджере или иным согласованным способом и содержащее существенные условия конкретного заказа: наименование товара, количество, цену, стоимость и условия доставки, срок изготовления/обработки заказа, срок доставки, адрес доставки, реквизиты оплаты и иные условия.</w:t>
      </w:r>
    </w:p>
    <w:p w14:paraId="69E408A4" w14:textId="77777777" w:rsidR="00AD3670" w:rsidRPr="0086203D" w:rsidRDefault="00000000">
      <w:pPr>
        <w:spacing w:after="120" w:line="240" w:lineRule="auto"/>
        <w:ind w:firstLine="425"/>
        <w:rPr>
          <w:lang w:val="ru-RU"/>
        </w:rPr>
      </w:pPr>
      <w:r w:rsidRPr="0086203D">
        <w:rPr>
          <w:lang w:val="ru-RU"/>
        </w:rPr>
        <w:t>1.6. Оферта — настоящий документ, содержащий условия заключения договора розничной купли-продажи товара дистанционным способом.</w:t>
      </w:r>
    </w:p>
    <w:p w14:paraId="6C2C5C3C" w14:textId="77777777" w:rsidR="00AD3670" w:rsidRPr="0086203D" w:rsidRDefault="00000000">
      <w:pPr>
        <w:spacing w:after="120" w:line="240" w:lineRule="auto"/>
        <w:ind w:firstLine="425"/>
        <w:rPr>
          <w:lang w:val="ru-RU"/>
        </w:rPr>
      </w:pPr>
      <w:r w:rsidRPr="0086203D">
        <w:rPr>
          <w:lang w:val="ru-RU"/>
        </w:rPr>
        <w:t>1.7. Акцепт — полная оплата Покупателем товара и услуг доставки в размере, указанном в коммерческом предложении, если иной порядок не согласован сторонами письменно.</w:t>
      </w:r>
    </w:p>
    <w:p w14:paraId="7CDB4FC5" w14:textId="77777777" w:rsidR="00AD3670" w:rsidRPr="0086203D" w:rsidRDefault="00000000">
      <w:pPr>
        <w:pStyle w:val="Heading1"/>
        <w:spacing w:before="200" w:after="120"/>
        <w:rPr>
          <w:lang w:val="ru-RU"/>
        </w:rPr>
      </w:pPr>
      <w:r w:rsidRPr="0086203D">
        <w:rPr>
          <w:rFonts w:ascii="Times New Roman" w:hAnsi="Times New Roman" w:cs="Times New Roman"/>
          <w:lang w:val="ru-RU"/>
        </w:rPr>
        <w:t>2. Общие положения</w:t>
      </w:r>
    </w:p>
    <w:p w14:paraId="04904104" w14:textId="77777777" w:rsidR="00AD3670" w:rsidRPr="0086203D" w:rsidRDefault="00000000">
      <w:pPr>
        <w:spacing w:after="120" w:line="240" w:lineRule="auto"/>
        <w:ind w:firstLine="425"/>
        <w:rPr>
          <w:lang w:val="ru-RU"/>
        </w:rPr>
      </w:pPr>
      <w:r w:rsidRPr="0086203D">
        <w:rPr>
          <w:lang w:val="ru-RU"/>
        </w:rPr>
        <w:t>2.1. Настоящая Оферта является предложением Продавца заключить договор розничной купли-продажи товаров дистанционным способом на условиях Оферты и конкретного коммерческого предложения.</w:t>
      </w:r>
    </w:p>
    <w:p w14:paraId="2D1AE117" w14:textId="77777777" w:rsidR="00AD3670" w:rsidRPr="0086203D" w:rsidRDefault="00000000">
      <w:pPr>
        <w:spacing w:after="120" w:line="240" w:lineRule="auto"/>
        <w:ind w:firstLine="425"/>
        <w:rPr>
          <w:lang w:val="ru-RU"/>
        </w:rPr>
      </w:pPr>
      <w:r w:rsidRPr="0086203D">
        <w:rPr>
          <w:lang w:val="ru-RU"/>
        </w:rPr>
        <w:t>2.2. Оферта применяется к заказам, оформляемым через сайт, электронную почту, телефон, мессенджеры, каталоги и иные дистанционные каналы коммуникации Продавца.</w:t>
      </w:r>
    </w:p>
    <w:p w14:paraId="7B39F064" w14:textId="77777777" w:rsidR="00AD3670" w:rsidRPr="0086203D" w:rsidRDefault="00000000">
      <w:pPr>
        <w:spacing w:after="120" w:line="240" w:lineRule="auto"/>
        <w:ind w:firstLine="425"/>
        <w:rPr>
          <w:lang w:val="ru-RU"/>
        </w:rPr>
      </w:pPr>
      <w:r w:rsidRPr="0086203D">
        <w:rPr>
          <w:lang w:val="ru-RU"/>
        </w:rPr>
        <w:t>2.3. Информация о товаре доводится до Покупателя на сайте, в каталоге, технической документации, маркировке, коммерческом предложении, переписке или иным способом, применимым к соответствующему виду товара.</w:t>
      </w:r>
    </w:p>
    <w:p w14:paraId="78C81FA4" w14:textId="77777777" w:rsidR="00AD3670" w:rsidRPr="0086203D" w:rsidRDefault="00000000">
      <w:pPr>
        <w:spacing w:after="120" w:line="240" w:lineRule="auto"/>
        <w:ind w:firstLine="425"/>
        <w:rPr>
          <w:lang w:val="ru-RU"/>
        </w:rPr>
      </w:pPr>
      <w:r w:rsidRPr="0086203D">
        <w:rPr>
          <w:lang w:val="ru-RU"/>
        </w:rPr>
        <w:t>2.4. Условия конкретного заказа, указанные в коммерческом предложении, являются частью договора. При противоречии между общими условиями Оферты и коммерческим предложением применяются условия коммерческого предложения в части конкретного заказа, если они не ухудшают положение Покупателя по сравнению с обязательными требованиями закона.</w:t>
      </w:r>
    </w:p>
    <w:p w14:paraId="3072C566" w14:textId="77777777" w:rsidR="00AD3670" w:rsidRPr="0086203D" w:rsidRDefault="00000000">
      <w:pPr>
        <w:spacing w:after="120" w:line="240" w:lineRule="auto"/>
        <w:ind w:firstLine="425"/>
        <w:rPr>
          <w:lang w:val="ru-RU"/>
        </w:rPr>
      </w:pPr>
      <w:r w:rsidRPr="0086203D">
        <w:rPr>
          <w:lang w:val="ru-RU"/>
        </w:rPr>
        <w:t xml:space="preserve">2.5. Оплата товара означает, что Покупатель ознакомился с Офертой, понимает ее условия и принимает их в отношении оплаченного заказа. Отдельные согласия на обработку персональных данных, рекламные рассылки или </w:t>
      </w:r>
      <w:r>
        <w:t>cookie</w:t>
      </w:r>
      <w:r w:rsidRPr="0086203D">
        <w:rPr>
          <w:lang w:val="ru-RU"/>
        </w:rPr>
        <w:t xml:space="preserve"> оформляются отдельно, если такие согласия требуются законом.</w:t>
      </w:r>
    </w:p>
    <w:p w14:paraId="3E0BA668" w14:textId="77777777" w:rsidR="00AD3670" w:rsidRPr="0086203D" w:rsidRDefault="00000000">
      <w:pPr>
        <w:pStyle w:val="Heading1"/>
        <w:spacing w:before="200" w:after="120"/>
        <w:rPr>
          <w:lang w:val="ru-RU"/>
        </w:rPr>
      </w:pPr>
      <w:r w:rsidRPr="0086203D">
        <w:rPr>
          <w:rFonts w:ascii="Times New Roman" w:hAnsi="Times New Roman" w:cs="Times New Roman"/>
          <w:lang w:val="ru-RU"/>
        </w:rPr>
        <w:t>3. Порядок оформления заказа и заключения договора</w:t>
      </w:r>
    </w:p>
    <w:p w14:paraId="5FFBC124" w14:textId="77777777" w:rsidR="00AD3670" w:rsidRPr="0086203D" w:rsidRDefault="00000000">
      <w:pPr>
        <w:spacing w:after="120" w:line="240" w:lineRule="auto"/>
        <w:ind w:firstLine="425"/>
        <w:rPr>
          <w:lang w:val="ru-RU"/>
        </w:rPr>
      </w:pPr>
      <w:r w:rsidRPr="0086203D">
        <w:rPr>
          <w:lang w:val="ru-RU"/>
        </w:rPr>
        <w:t xml:space="preserve">3.1. Покупатель выбирает товар и направляет Продавцу запрос через сайт, </w:t>
      </w:r>
      <w:r>
        <w:t>e</w:t>
      </w:r>
      <w:r w:rsidRPr="0086203D">
        <w:rPr>
          <w:lang w:val="ru-RU"/>
        </w:rPr>
        <w:t>-</w:t>
      </w:r>
      <w:r>
        <w:t>mail</w:t>
      </w:r>
      <w:r w:rsidRPr="0086203D">
        <w:rPr>
          <w:lang w:val="ru-RU"/>
        </w:rPr>
        <w:t>, телефон, мессенджер или иной согласованный канал связи.</w:t>
      </w:r>
    </w:p>
    <w:p w14:paraId="582D685B" w14:textId="77777777" w:rsidR="00AD3670" w:rsidRPr="0086203D" w:rsidRDefault="00000000">
      <w:pPr>
        <w:spacing w:after="120" w:line="240" w:lineRule="auto"/>
        <w:ind w:firstLine="425"/>
        <w:rPr>
          <w:lang w:val="ru-RU"/>
        </w:rPr>
      </w:pPr>
      <w:r w:rsidRPr="0086203D">
        <w:rPr>
          <w:lang w:val="ru-RU"/>
        </w:rPr>
        <w:lastRenderedPageBreak/>
        <w:t>3.2. Для подготовки коммерческого предложения Продавец вправе уточнить у Покупателя состав заказа, количество, комплектацию, адрес или город доставки, предпочтительный способ доставки, контактные данные получателя и иные сведения, необходимые для расчета и исполнения заказа.</w:t>
      </w:r>
    </w:p>
    <w:p w14:paraId="61094293" w14:textId="77777777" w:rsidR="00AD3670" w:rsidRPr="0086203D" w:rsidRDefault="00000000">
      <w:pPr>
        <w:spacing w:after="120" w:line="240" w:lineRule="auto"/>
        <w:ind w:firstLine="425"/>
        <w:rPr>
          <w:lang w:val="ru-RU"/>
        </w:rPr>
      </w:pPr>
      <w:r w:rsidRPr="0086203D">
        <w:rPr>
          <w:lang w:val="ru-RU"/>
        </w:rPr>
        <w:t>3.3. После согласования существенных условий Продавец направляет Покупателю коммерческое предложение. Коммерческое предложение может быть направлено через мессенджер, по электронной почте или иным способом, выбранным сторонами.</w:t>
      </w:r>
    </w:p>
    <w:p w14:paraId="3B4BE13C" w14:textId="77777777" w:rsidR="00AD3670" w:rsidRPr="0086203D" w:rsidRDefault="00000000">
      <w:pPr>
        <w:spacing w:after="120" w:line="240" w:lineRule="auto"/>
        <w:ind w:firstLine="425"/>
        <w:rPr>
          <w:lang w:val="ru-RU"/>
        </w:rPr>
      </w:pPr>
      <w:r w:rsidRPr="0086203D">
        <w:rPr>
          <w:lang w:val="ru-RU"/>
        </w:rPr>
        <w:t>3.4. Договор считается заключенным с момента акцепта Оферты Покупателем, то есть с момента поступления 100% оплаты на расчетный счет Продавца, если иной момент заключения договора не согласован сторонами письменно.</w:t>
      </w:r>
    </w:p>
    <w:p w14:paraId="690CA0D9" w14:textId="77777777" w:rsidR="00AD3670" w:rsidRPr="0086203D" w:rsidRDefault="00000000">
      <w:pPr>
        <w:spacing w:after="120" w:line="240" w:lineRule="auto"/>
        <w:ind w:firstLine="425"/>
        <w:rPr>
          <w:lang w:val="ru-RU"/>
        </w:rPr>
      </w:pPr>
      <w:r w:rsidRPr="0086203D">
        <w:rPr>
          <w:lang w:val="ru-RU"/>
        </w:rPr>
        <w:t>3.5. До поступления оплаты Продавец вправе актуализировать цену, срок изготовления, наличие товара, стоимость доставки и иные условия коммерческого предложения, уведомив об этом Покупателя.</w:t>
      </w:r>
    </w:p>
    <w:p w14:paraId="24838DCF" w14:textId="77777777" w:rsidR="00AD3670" w:rsidRPr="0086203D" w:rsidRDefault="00000000">
      <w:pPr>
        <w:spacing w:after="120" w:line="240" w:lineRule="auto"/>
        <w:ind w:firstLine="425"/>
        <w:rPr>
          <w:lang w:val="ru-RU"/>
        </w:rPr>
      </w:pPr>
      <w:r w:rsidRPr="0086203D">
        <w:rPr>
          <w:lang w:val="ru-RU"/>
        </w:rPr>
        <w:t>3.6. После оплаты Продавец направляет Покупателю подтверждение оплаты, кассовый чек или иной документ, подтверждающий оплату, в порядке, предусмотренном законодательством Российской Федерации.</w:t>
      </w:r>
    </w:p>
    <w:p w14:paraId="65E40408" w14:textId="77777777" w:rsidR="00AD3670" w:rsidRPr="0086203D" w:rsidRDefault="00000000">
      <w:pPr>
        <w:pStyle w:val="Heading1"/>
        <w:spacing w:before="200" w:after="120"/>
        <w:rPr>
          <w:lang w:val="ru-RU"/>
        </w:rPr>
      </w:pPr>
      <w:r w:rsidRPr="0086203D">
        <w:rPr>
          <w:rFonts w:ascii="Times New Roman" w:hAnsi="Times New Roman" w:cs="Times New Roman"/>
          <w:lang w:val="ru-RU"/>
        </w:rPr>
        <w:t>4. Цена и порядок оплаты</w:t>
      </w:r>
    </w:p>
    <w:p w14:paraId="777B8BD5" w14:textId="77777777" w:rsidR="00AD3670" w:rsidRPr="0086203D" w:rsidRDefault="00000000">
      <w:pPr>
        <w:spacing w:after="120" w:line="240" w:lineRule="auto"/>
        <w:ind w:firstLine="425"/>
        <w:rPr>
          <w:lang w:val="ru-RU"/>
        </w:rPr>
      </w:pPr>
      <w:r w:rsidRPr="0086203D">
        <w:rPr>
          <w:lang w:val="ru-RU"/>
        </w:rPr>
        <w:t>4.1. Цена товара и стоимость доставки указываются на сайте, в каталоге или коммерческом предложении. Итоговая сумма заказа определяется коммерческим предложением.</w:t>
      </w:r>
    </w:p>
    <w:p w14:paraId="59B05DEB" w14:textId="77777777" w:rsidR="00AD3670" w:rsidRPr="0086203D" w:rsidRDefault="00000000">
      <w:pPr>
        <w:spacing w:after="120" w:line="240" w:lineRule="auto"/>
        <w:ind w:firstLine="425"/>
        <w:rPr>
          <w:lang w:val="ru-RU"/>
        </w:rPr>
      </w:pPr>
      <w:r w:rsidRPr="0086203D">
        <w:rPr>
          <w:lang w:val="ru-RU"/>
        </w:rPr>
        <w:t>4.2. Если доставка оплачивается отдельно, ее стоимость указывается в коммерческом предложении отдельной строкой или прямо включается в итоговую сумму заказа.</w:t>
      </w:r>
    </w:p>
    <w:p w14:paraId="5E0FDDCE" w14:textId="77777777" w:rsidR="00AD3670" w:rsidRPr="0086203D" w:rsidRDefault="00000000">
      <w:pPr>
        <w:spacing w:after="120" w:line="240" w:lineRule="auto"/>
        <w:ind w:firstLine="425"/>
        <w:rPr>
          <w:lang w:val="ru-RU"/>
        </w:rPr>
      </w:pPr>
      <w:r w:rsidRPr="0086203D">
        <w:rPr>
          <w:lang w:val="ru-RU"/>
        </w:rPr>
        <w:t>4.3. Оплата производится путем безналичного перечисления денежных средств на расчетный счет Продавца или иным способом, согласованным сторонами и не запрещенным законом.</w:t>
      </w:r>
    </w:p>
    <w:p w14:paraId="21BD1515" w14:textId="77777777" w:rsidR="00AD3670" w:rsidRPr="0086203D" w:rsidRDefault="00000000">
      <w:pPr>
        <w:spacing w:after="120" w:line="240" w:lineRule="auto"/>
        <w:ind w:firstLine="425"/>
        <w:rPr>
          <w:lang w:val="ru-RU"/>
        </w:rPr>
      </w:pPr>
      <w:r w:rsidRPr="0086203D">
        <w:rPr>
          <w:lang w:val="ru-RU"/>
        </w:rPr>
        <w:t>4.4. Обязанность Покупателя по оплате считается исполненной с момента поступления денежных средств на расчетный счет Продавца, если иной момент не установлен правилами соответствующего платежного способа или коммерческим предложением.</w:t>
      </w:r>
    </w:p>
    <w:p w14:paraId="6DDE9A06" w14:textId="77777777" w:rsidR="00AD3670" w:rsidRPr="0086203D" w:rsidRDefault="00000000">
      <w:pPr>
        <w:spacing w:after="120" w:line="240" w:lineRule="auto"/>
        <w:ind w:firstLine="425"/>
        <w:rPr>
          <w:lang w:val="ru-RU"/>
        </w:rPr>
      </w:pPr>
      <w:r w:rsidRPr="0086203D">
        <w:rPr>
          <w:lang w:val="ru-RU"/>
        </w:rPr>
        <w:t>4.5. Банковские комиссии, комиссии платежных сервисов и иные расходы Покупателя, связанные с выбранным способом оплаты, несет Покупатель, если иное не указано в коммерческом предложении или не предусмотрено законом.</w:t>
      </w:r>
    </w:p>
    <w:p w14:paraId="0FC7B864" w14:textId="77777777" w:rsidR="00AD3670" w:rsidRPr="0086203D" w:rsidRDefault="00000000">
      <w:pPr>
        <w:spacing w:after="120" w:line="240" w:lineRule="auto"/>
        <w:ind w:firstLine="425"/>
        <w:rPr>
          <w:lang w:val="ru-RU"/>
        </w:rPr>
      </w:pPr>
      <w:r w:rsidRPr="0086203D">
        <w:rPr>
          <w:lang w:val="ru-RU"/>
        </w:rPr>
        <w:t>4.6. При возврате денежных средств Продавец использует тот же способ оплаты, которым пользовался Покупатель, если стороны не согласовали иной способ и это не нарушает законодательство.</w:t>
      </w:r>
    </w:p>
    <w:p w14:paraId="7BF9907E" w14:textId="77777777" w:rsidR="00AD3670" w:rsidRPr="0086203D" w:rsidRDefault="00000000">
      <w:pPr>
        <w:pStyle w:val="Heading1"/>
        <w:spacing w:before="200" w:after="120"/>
        <w:rPr>
          <w:lang w:val="ru-RU"/>
        </w:rPr>
      </w:pPr>
      <w:r w:rsidRPr="0086203D">
        <w:rPr>
          <w:rFonts w:ascii="Times New Roman" w:hAnsi="Times New Roman" w:cs="Times New Roman"/>
          <w:lang w:val="ru-RU"/>
        </w:rPr>
        <w:t>5. Изготовление, обработка заказа и доставка</w:t>
      </w:r>
    </w:p>
    <w:p w14:paraId="30292C82" w14:textId="77777777" w:rsidR="00AD3670" w:rsidRPr="0086203D" w:rsidRDefault="00000000">
      <w:pPr>
        <w:spacing w:after="120" w:line="240" w:lineRule="auto"/>
        <w:ind w:firstLine="425"/>
        <w:rPr>
          <w:lang w:val="ru-RU"/>
        </w:rPr>
      </w:pPr>
      <w:r w:rsidRPr="0086203D">
        <w:rPr>
          <w:lang w:val="ru-RU"/>
        </w:rPr>
        <w:t>5.1. Срок передачи товара Покупателю складывается из срока обработки заказа, срока изготовления товара при необходимости и срока доставки. Конкретный срок указывается в коммерческом предложении или согласуется сторонами отдельно.</w:t>
      </w:r>
    </w:p>
    <w:p w14:paraId="369D3F15" w14:textId="77777777" w:rsidR="00AD3670" w:rsidRPr="0086203D" w:rsidRDefault="00000000">
      <w:pPr>
        <w:spacing w:after="120" w:line="240" w:lineRule="auto"/>
        <w:ind w:firstLine="425"/>
        <w:rPr>
          <w:lang w:val="ru-RU"/>
        </w:rPr>
      </w:pPr>
      <w:r w:rsidRPr="0086203D">
        <w:rPr>
          <w:lang w:val="ru-RU"/>
        </w:rPr>
        <w:t>5.2. Доставка осуществляется способом, согласованным при оформлении заказа: силами Продавца, курьером, перевозчиком, транспортной компанией или иным способом, указанным в коммерческом предложении.</w:t>
      </w:r>
    </w:p>
    <w:p w14:paraId="4989E9E3" w14:textId="77777777" w:rsidR="00AD3670" w:rsidRPr="0086203D" w:rsidRDefault="00000000">
      <w:pPr>
        <w:spacing w:after="120" w:line="240" w:lineRule="auto"/>
        <w:ind w:firstLine="425"/>
        <w:rPr>
          <w:lang w:val="ru-RU"/>
        </w:rPr>
      </w:pPr>
      <w:r w:rsidRPr="0086203D">
        <w:rPr>
          <w:lang w:val="ru-RU"/>
        </w:rPr>
        <w:t>5.3. Место доставки указывается Покупателем при оформлении заказа. Покупатель обязан предоставить корректный адрес, телефон получателя и иные сведения, необходимые для доставки.</w:t>
      </w:r>
    </w:p>
    <w:p w14:paraId="4ADE7A76" w14:textId="77777777" w:rsidR="00AD3670" w:rsidRPr="0086203D" w:rsidRDefault="00000000">
      <w:pPr>
        <w:spacing w:after="120" w:line="240" w:lineRule="auto"/>
        <w:ind w:firstLine="425"/>
        <w:rPr>
          <w:lang w:val="ru-RU"/>
        </w:rPr>
      </w:pPr>
      <w:r w:rsidRPr="0086203D">
        <w:rPr>
          <w:lang w:val="ru-RU"/>
        </w:rPr>
        <w:t>5.4. Если получателем товара является не Покупатель, Покупатель подтверждает, что вправе предоставить Продавцу данные получателя для исполнения договора и доставки товара.</w:t>
      </w:r>
    </w:p>
    <w:p w14:paraId="540CE844" w14:textId="77777777" w:rsidR="00AD3670" w:rsidRPr="0086203D" w:rsidRDefault="00000000">
      <w:pPr>
        <w:spacing w:after="120" w:line="240" w:lineRule="auto"/>
        <w:ind w:firstLine="425"/>
        <w:rPr>
          <w:lang w:val="ru-RU"/>
        </w:rPr>
      </w:pPr>
      <w:r w:rsidRPr="0086203D">
        <w:rPr>
          <w:lang w:val="ru-RU"/>
        </w:rPr>
        <w:t>5.5. Продавец вправе передать службам доставки и перевозчикам сведения, необходимые для доставки: ФИО или имя получателя, телефон, адрес доставки, состав заказа в объеме, необходимом для вручения, и комментарии к доставке.</w:t>
      </w:r>
    </w:p>
    <w:p w14:paraId="0E376C05" w14:textId="77777777" w:rsidR="00AD3670" w:rsidRPr="0086203D" w:rsidRDefault="00000000">
      <w:pPr>
        <w:spacing w:after="120" w:line="240" w:lineRule="auto"/>
        <w:ind w:firstLine="425"/>
        <w:rPr>
          <w:lang w:val="ru-RU"/>
        </w:rPr>
      </w:pPr>
      <w:r w:rsidRPr="0086203D">
        <w:rPr>
          <w:lang w:val="ru-RU"/>
        </w:rPr>
        <w:lastRenderedPageBreak/>
        <w:t>5.6. Обязанность Продавца по передаче товара считается исполненной с момента вручения товара Покупателю или указанному им получателю и подписания передаточных документов либо иного подтверждения получения, если иной момент не установлен законом или коммерческим предложением.</w:t>
      </w:r>
    </w:p>
    <w:p w14:paraId="7F37C432" w14:textId="77777777" w:rsidR="00AD3670" w:rsidRPr="0086203D" w:rsidRDefault="00000000">
      <w:pPr>
        <w:spacing w:after="120" w:line="240" w:lineRule="auto"/>
        <w:ind w:firstLine="425"/>
        <w:rPr>
          <w:lang w:val="ru-RU"/>
        </w:rPr>
      </w:pPr>
      <w:r w:rsidRPr="0086203D">
        <w:rPr>
          <w:lang w:val="ru-RU"/>
        </w:rPr>
        <w:t>5.7. Если Покупатель не принимает товар в согласованный срок, не выходит на связь или предоставляет некорректные сведения для доставки, срок доставки продлевается на период, необходимый для повторного согласования доставки. Дополнительные расходы по повторной доставке могут быть возложены на Покупателя, если они возникли по его вине и не противоречат закону.</w:t>
      </w:r>
    </w:p>
    <w:p w14:paraId="196E9DD7" w14:textId="77777777" w:rsidR="00AD3670" w:rsidRPr="0086203D" w:rsidRDefault="00000000">
      <w:pPr>
        <w:pStyle w:val="Heading1"/>
        <w:spacing w:before="200" w:after="120"/>
        <w:rPr>
          <w:lang w:val="ru-RU"/>
        </w:rPr>
      </w:pPr>
      <w:r w:rsidRPr="0086203D">
        <w:rPr>
          <w:rFonts w:ascii="Times New Roman" w:hAnsi="Times New Roman" w:cs="Times New Roman"/>
          <w:lang w:val="ru-RU"/>
        </w:rPr>
        <w:t>6. Приемка товара</w:t>
      </w:r>
    </w:p>
    <w:p w14:paraId="43A9F555" w14:textId="77777777" w:rsidR="00AD3670" w:rsidRPr="0086203D" w:rsidRDefault="00000000">
      <w:pPr>
        <w:spacing w:after="120" w:line="240" w:lineRule="auto"/>
        <w:ind w:firstLine="425"/>
        <w:rPr>
          <w:lang w:val="ru-RU"/>
        </w:rPr>
      </w:pPr>
      <w:r w:rsidRPr="0086203D">
        <w:rPr>
          <w:lang w:val="ru-RU"/>
        </w:rPr>
        <w:t>6.1. При получении товара Покупатель или получатель проводит визуальный осмотр целостности упаковки, проверяет соответствие товара заказу по ассортименту и количеству, а также подписывает передаточные документы при их наличии.</w:t>
      </w:r>
    </w:p>
    <w:p w14:paraId="6A358881" w14:textId="77777777" w:rsidR="00AD3670" w:rsidRPr="0086203D" w:rsidRDefault="00000000">
      <w:pPr>
        <w:spacing w:after="120" w:line="240" w:lineRule="auto"/>
        <w:ind w:firstLine="425"/>
        <w:rPr>
          <w:lang w:val="ru-RU"/>
        </w:rPr>
      </w:pPr>
      <w:r w:rsidRPr="0086203D">
        <w:rPr>
          <w:lang w:val="ru-RU"/>
        </w:rPr>
        <w:t>6.2. При обнаружении повреждений упаковки Покупателю рекомендуется зафиксировать повреждения в документах перевозчика, составить акт или иной документ с представителем перевозчика, сделать фото- или видеоматериалы и уведомить Продавца в разумный срок.</w:t>
      </w:r>
    </w:p>
    <w:p w14:paraId="22C2B9C5" w14:textId="77777777" w:rsidR="00AD3670" w:rsidRPr="0086203D" w:rsidRDefault="00000000">
      <w:pPr>
        <w:spacing w:after="120" w:line="240" w:lineRule="auto"/>
        <w:ind w:firstLine="425"/>
        <w:rPr>
          <w:lang w:val="ru-RU"/>
        </w:rPr>
      </w:pPr>
      <w:r w:rsidRPr="0086203D">
        <w:rPr>
          <w:lang w:val="ru-RU"/>
        </w:rPr>
        <w:t>6.3. Подписание передаточных документов без замечаний подтверждает получение товара по количеству и видимому состоянию упаковки, но не лишает Покупателя прав, связанных со скрытыми недостатками, недостатками качества или гарантийными обязательствами.</w:t>
      </w:r>
    </w:p>
    <w:p w14:paraId="235D8C8A" w14:textId="77777777" w:rsidR="00AD3670" w:rsidRPr="0086203D" w:rsidRDefault="00000000">
      <w:pPr>
        <w:spacing w:after="120" w:line="240" w:lineRule="auto"/>
        <w:ind w:firstLine="425"/>
        <w:rPr>
          <w:lang w:val="ru-RU"/>
        </w:rPr>
      </w:pPr>
      <w:r w:rsidRPr="0086203D">
        <w:rPr>
          <w:lang w:val="ru-RU"/>
        </w:rPr>
        <w:t xml:space="preserve">6.4. Претензии по качеству, комплектности, скрытым недостаткам и гарантийному обслуживанию принимаются по электронной почте </w:t>
      </w:r>
      <w:proofErr w:type="spellStart"/>
      <w:r>
        <w:t>urbanb</w:t>
      </w:r>
      <w:proofErr w:type="spellEnd"/>
      <w:r w:rsidRPr="0086203D">
        <w:rPr>
          <w:lang w:val="ru-RU"/>
        </w:rPr>
        <w:t>2</w:t>
      </w:r>
      <w:r>
        <w:t>b</w:t>
      </w:r>
      <w:r w:rsidRPr="0086203D">
        <w:rPr>
          <w:lang w:val="ru-RU"/>
        </w:rPr>
        <w:t>@</w:t>
      </w:r>
      <w:proofErr w:type="spellStart"/>
      <w:r>
        <w:t>yandex</w:t>
      </w:r>
      <w:proofErr w:type="spellEnd"/>
      <w:r w:rsidRPr="0086203D">
        <w:rPr>
          <w:lang w:val="ru-RU"/>
        </w:rPr>
        <w:t>.</w:t>
      </w:r>
      <w:r>
        <w:t>com</w:t>
      </w:r>
      <w:r w:rsidRPr="0086203D">
        <w:rPr>
          <w:lang w:val="ru-RU"/>
        </w:rPr>
        <w:t>, через форму обратной связи на сайте при ее наличии или иным согласованным способом.</w:t>
      </w:r>
    </w:p>
    <w:p w14:paraId="56E55908" w14:textId="77777777" w:rsidR="00AD3670" w:rsidRPr="0086203D" w:rsidRDefault="00000000">
      <w:pPr>
        <w:pStyle w:val="Heading1"/>
        <w:spacing w:before="200" w:after="120"/>
        <w:rPr>
          <w:lang w:val="ru-RU"/>
        </w:rPr>
      </w:pPr>
      <w:r w:rsidRPr="0086203D">
        <w:rPr>
          <w:rFonts w:ascii="Times New Roman" w:hAnsi="Times New Roman" w:cs="Times New Roman"/>
          <w:lang w:val="ru-RU"/>
        </w:rPr>
        <w:t>7. Качество, особенности товара и гарантия</w:t>
      </w:r>
    </w:p>
    <w:p w14:paraId="37956C03" w14:textId="77777777" w:rsidR="00AD3670" w:rsidRPr="0086203D" w:rsidRDefault="00000000">
      <w:pPr>
        <w:spacing w:after="120" w:line="240" w:lineRule="auto"/>
        <w:ind w:firstLine="425"/>
        <w:rPr>
          <w:lang w:val="ru-RU"/>
        </w:rPr>
      </w:pPr>
      <w:r w:rsidRPr="0086203D">
        <w:rPr>
          <w:lang w:val="ru-RU"/>
        </w:rPr>
        <w:t>7.1. Качество товара должно соответствовать обязательным требованиям, технической документации, информации на сайте, в коммерческом предложении и иным сведениям, доведенным до Покупателя до заключения договора.</w:t>
      </w:r>
    </w:p>
    <w:p w14:paraId="7A5D7C56" w14:textId="77777777" w:rsidR="00AD3670" w:rsidRPr="0086203D" w:rsidRDefault="00000000">
      <w:pPr>
        <w:spacing w:after="120" w:line="240" w:lineRule="auto"/>
        <w:ind w:firstLine="425"/>
        <w:rPr>
          <w:lang w:val="ru-RU"/>
        </w:rPr>
      </w:pPr>
      <w:r w:rsidRPr="0086203D">
        <w:rPr>
          <w:lang w:val="ru-RU"/>
        </w:rPr>
        <w:t>7.2. Качество фурнитуры соответствует техническим условиям и регламентам ее производителей, если иное не указано в коммерческом предложении.</w:t>
      </w:r>
    </w:p>
    <w:p w14:paraId="6F77F9DB" w14:textId="77777777" w:rsidR="00AD3670" w:rsidRPr="0086203D" w:rsidRDefault="00000000">
      <w:pPr>
        <w:spacing w:after="120" w:line="240" w:lineRule="auto"/>
        <w:ind w:firstLine="425"/>
        <w:rPr>
          <w:lang w:val="ru-RU"/>
        </w:rPr>
      </w:pPr>
      <w:r w:rsidRPr="0086203D">
        <w:rPr>
          <w:lang w:val="ru-RU"/>
        </w:rPr>
        <w:t>7.3. Гарантийный срок на товар составляет 36 месяцев, если иной срок не указан в коммерческом предложении, технической документации или гарантийном документе.</w:t>
      </w:r>
    </w:p>
    <w:p w14:paraId="68B94842" w14:textId="77777777" w:rsidR="00AD3670" w:rsidRPr="0086203D" w:rsidRDefault="00000000">
      <w:pPr>
        <w:spacing w:after="120" w:line="240" w:lineRule="auto"/>
        <w:ind w:firstLine="425"/>
        <w:rPr>
          <w:lang w:val="ru-RU"/>
        </w:rPr>
      </w:pPr>
      <w:r w:rsidRPr="0086203D">
        <w:rPr>
          <w:lang w:val="ru-RU"/>
        </w:rPr>
        <w:t>7.4. Текстура, рисунок, оттенок, тон и визуальное восприятие натуральных облицовочных материалов, фурнитуры и иных материалов могут отличаться от изображений на сайте, в каталоге и рекламных материалах из-за особенностей цветопередачи устройств, освещения и природных свойств материалов. Такие отличия сами по себе не являются недостатком товара, если товар соответствует согласованным характеристикам.</w:t>
      </w:r>
    </w:p>
    <w:p w14:paraId="2715F600" w14:textId="77777777" w:rsidR="00AD3670" w:rsidRPr="0086203D" w:rsidRDefault="00000000">
      <w:pPr>
        <w:spacing w:after="120" w:line="240" w:lineRule="auto"/>
        <w:ind w:firstLine="425"/>
        <w:rPr>
          <w:lang w:val="ru-RU"/>
        </w:rPr>
      </w:pPr>
      <w:r w:rsidRPr="0086203D">
        <w:rPr>
          <w:lang w:val="ru-RU"/>
        </w:rPr>
        <w:t>7.5. Продавец уведомляет Покупателя о необходимости использовать квалифицированных специалистов для установки, сборки или монтажа товара, если такие работы требуются. Если установка, сборка или монтаж выполняются не Продавцом и не привлеченным им лицом, Продавец не отвечает за недостатки, возникшие вследствие неправильной установки, сборки, монтажа, эксплуатации, хранения или перевозки товара Покупателем или третьими лицами.</w:t>
      </w:r>
    </w:p>
    <w:p w14:paraId="108B38AB" w14:textId="77777777" w:rsidR="00AD3670" w:rsidRPr="0086203D" w:rsidRDefault="00000000">
      <w:pPr>
        <w:spacing w:after="120" w:line="240" w:lineRule="auto"/>
        <w:ind w:firstLine="425"/>
        <w:rPr>
          <w:lang w:val="ru-RU"/>
        </w:rPr>
      </w:pPr>
      <w:r w:rsidRPr="0086203D">
        <w:rPr>
          <w:lang w:val="ru-RU"/>
        </w:rPr>
        <w:t>7.6. Права Покупателя при обнаружении недостатков товара определяются законодательством Российской Федерации, включая Закон РФ «О защите прав потребителей», если Покупатель является потребителем.</w:t>
      </w:r>
    </w:p>
    <w:p w14:paraId="4809A35B" w14:textId="77777777" w:rsidR="00AD3670" w:rsidRPr="0086203D" w:rsidRDefault="00000000">
      <w:pPr>
        <w:pStyle w:val="Heading1"/>
        <w:spacing w:before="200" w:after="120"/>
        <w:rPr>
          <w:lang w:val="ru-RU"/>
        </w:rPr>
      </w:pPr>
      <w:r w:rsidRPr="0086203D">
        <w:rPr>
          <w:rFonts w:ascii="Times New Roman" w:hAnsi="Times New Roman" w:cs="Times New Roman"/>
          <w:lang w:val="ru-RU"/>
        </w:rPr>
        <w:lastRenderedPageBreak/>
        <w:t>8. Отказ от товара, возврат товара надлежащего качества и возврат денежных средств</w:t>
      </w:r>
    </w:p>
    <w:p w14:paraId="34CCAC7B" w14:textId="77777777" w:rsidR="00AD3670" w:rsidRPr="0086203D" w:rsidRDefault="00000000">
      <w:pPr>
        <w:spacing w:after="120" w:line="240" w:lineRule="auto"/>
        <w:ind w:firstLine="425"/>
        <w:rPr>
          <w:lang w:val="ru-RU"/>
        </w:rPr>
      </w:pPr>
      <w:r w:rsidRPr="0086203D">
        <w:rPr>
          <w:lang w:val="ru-RU"/>
        </w:rPr>
        <w:t>8.1. Покупатель-потребитель вправе отказаться от товара в любое время до его передачи, а после передачи товара — в течение 7 календарных дней.</w:t>
      </w:r>
    </w:p>
    <w:p w14:paraId="2B01BD08" w14:textId="77777777" w:rsidR="00AD3670" w:rsidRPr="0086203D" w:rsidRDefault="00000000">
      <w:pPr>
        <w:spacing w:after="120" w:line="240" w:lineRule="auto"/>
        <w:ind w:firstLine="425"/>
        <w:rPr>
          <w:lang w:val="ru-RU"/>
        </w:rPr>
      </w:pPr>
      <w:r w:rsidRPr="0086203D">
        <w:rPr>
          <w:lang w:val="ru-RU"/>
        </w:rPr>
        <w:t>8.2. Если информация о порядке и сроках возврата товара надлежащего качества не была предоставлена Покупателю в письменной форме в момент доставки, Покупатель вправе отказаться от товара в течение 3 месяцев с момента передачи товара.</w:t>
      </w:r>
    </w:p>
    <w:p w14:paraId="7CBDA748" w14:textId="77777777" w:rsidR="00AD3670" w:rsidRPr="0086203D" w:rsidRDefault="00000000">
      <w:pPr>
        <w:spacing w:after="120" w:line="240" w:lineRule="auto"/>
        <w:ind w:firstLine="425"/>
        <w:rPr>
          <w:lang w:val="ru-RU"/>
        </w:rPr>
      </w:pPr>
      <w:r w:rsidRPr="0086203D">
        <w:rPr>
          <w:lang w:val="ru-RU"/>
        </w:rPr>
        <w:t>8.3. Возврат товара надлежащего качества возможен при сохранении товарного вида, потребительских свойств и документа, подтверждающего факт и условия покупки. Отсутствие у Покупателя документа, подтверждающего покупку, не лишает его возможности ссылаться на другие доказательства приобретения товара у Продавца.</w:t>
      </w:r>
    </w:p>
    <w:p w14:paraId="12C76B06" w14:textId="77777777" w:rsidR="00AD3670" w:rsidRPr="0086203D" w:rsidRDefault="00000000">
      <w:pPr>
        <w:spacing w:after="120" w:line="240" w:lineRule="auto"/>
        <w:ind w:firstLine="425"/>
        <w:rPr>
          <w:lang w:val="ru-RU"/>
        </w:rPr>
      </w:pPr>
      <w:r w:rsidRPr="0086203D">
        <w:rPr>
          <w:lang w:val="ru-RU"/>
        </w:rPr>
        <w:t>8.4. Покупатель не вправе отказаться от товара надлежащего качества, имеющего индивидуально-определенные свойства, если такой товар может быть использован исключительно приобретающим его Покупателем. Признак индивидуально-определенных свойств должен быть доведен до Покупателя до оплаты, в том числе в коммерческом предложении.</w:t>
      </w:r>
    </w:p>
    <w:p w14:paraId="07616E05" w14:textId="77777777" w:rsidR="00AD3670" w:rsidRPr="0086203D" w:rsidRDefault="00000000">
      <w:pPr>
        <w:spacing w:after="120" w:line="240" w:lineRule="auto"/>
        <w:ind w:firstLine="425"/>
        <w:rPr>
          <w:lang w:val="ru-RU"/>
        </w:rPr>
      </w:pPr>
      <w:r w:rsidRPr="0086203D">
        <w:rPr>
          <w:lang w:val="ru-RU"/>
        </w:rPr>
        <w:t>8.5. Возврат товара осуществляется способом, согласованным сторонами, включая дистанционный способ возврата через перевозчика, курьера или службу доставки. Продавец не вправе устанавливать такой порядок возврата, который делает реализацию права Покупателя на возврат чрезмерно затруднительной или экономически нецелесообразной.</w:t>
      </w:r>
    </w:p>
    <w:p w14:paraId="3FC66911" w14:textId="77777777" w:rsidR="00AD3670" w:rsidRPr="0086203D" w:rsidRDefault="00000000">
      <w:pPr>
        <w:spacing w:after="120" w:line="240" w:lineRule="auto"/>
        <w:ind w:firstLine="425"/>
        <w:rPr>
          <w:lang w:val="ru-RU"/>
        </w:rPr>
      </w:pPr>
      <w:r w:rsidRPr="0086203D">
        <w:rPr>
          <w:lang w:val="ru-RU"/>
        </w:rPr>
        <w:t>8.6. Расходы на доставку возвращаемого товара надлежащего качества от Покупателя Продавцу несет Покупатель, если иное не согласовано сторонами или не предусмотрено законом.</w:t>
      </w:r>
    </w:p>
    <w:p w14:paraId="39B9944E" w14:textId="77777777" w:rsidR="00AD3670" w:rsidRPr="0086203D" w:rsidRDefault="00000000">
      <w:pPr>
        <w:spacing w:after="120" w:line="240" w:lineRule="auto"/>
        <w:ind w:firstLine="425"/>
        <w:rPr>
          <w:lang w:val="ru-RU"/>
        </w:rPr>
      </w:pPr>
      <w:r w:rsidRPr="0086203D">
        <w:rPr>
          <w:lang w:val="ru-RU"/>
        </w:rPr>
        <w:t>8.7. При отказе Покупателя от товара Продавец возвращает Покупателю сумму, уплаченную по договору, за исключением расходов Продавца на доставку от Покупателя возвращенного товара, если такое удержание допускается законом.</w:t>
      </w:r>
    </w:p>
    <w:p w14:paraId="1F7B5A17" w14:textId="77777777" w:rsidR="00AD3670" w:rsidRPr="0086203D" w:rsidRDefault="00000000">
      <w:pPr>
        <w:spacing w:after="120" w:line="240" w:lineRule="auto"/>
        <w:ind w:firstLine="425"/>
        <w:rPr>
          <w:lang w:val="ru-RU"/>
        </w:rPr>
      </w:pPr>
      <w:r w:rsidRPr="0086203D">
        <w:rPr>
          <w:lang w:val="ru-RU"/>
        </w:rPr>
        <w:t>8.8. Возврат денежных средств осуществляется не позднее 10 дней со дня предъявления Покупателем соответствующего требования, если иной срок или порядок не установлен законом. Для возврата Продавец вправе запросить сведения, необходимые для идентификации платежа и перечисления денежных средств.</w:t>
      </w:r>
    </w:p>
    <w:p w14:paraId="5A3BF175" w14:textId="77777777" w:rsidR="00AD3670" w:rsidRPr="0086203D" w:rsidRDefault="00000000">
      <w:pPr>
        <w:spacing w:after="120" w:line="240" w:lineRule="auto"/>
        <w:ind w:firstLine="425"/>
        <w:rPr>
          <w:lang w:val="ru-RU"/>
        </w:rPr>
      </w:pPr>
      <w:r w:rsidRPr="0086203D">
        <w:rPr>
          <w:lang w:val="ru-RU"/>
        </w:rPr>
        <w:t>8.9. Порядок возврата товара ненадлежащего качества, ремонта, замены, уменьшения цены и возмещения убытков определяется законодательством Российской Федерации.</w:t>
      </w:r>
    </w:p>
    <w:p w14:paraId="48AAEBD2" w14:textId="77777777" w:rsidR="00AD3670" w:rsidRPr="0086203D" w:rsidRDefault="00000000">
      <w:pPr>
        <w:pStyle w:val="Heading1"/>
        <w:spacing w:before="200" w:after="120"/>
        <w:rPr>
          <w:lang w:val="ru-RU"/>
        </w:rPr>
      </w:pPr>
      <w:r w:rsidRPr="0086203D">
        <w:rPr>
          <w:rFonts w:ascii="Times New Roman" w:hAnsi="Times New Roman" w:cs="Times New Roman"/>
          <w:lang w:val="ru-RU"/>
        </w:rPr>
        <w:t>9. Претензии и порядок коммуникации</w:t>
      </w:r>
    </w:p>
    <w:p w14:paraId="6025BAB8" w14:textId="77777777" w:rsidR="00AD3670" w:rsidRPr="0086203D" w:rsidRDefault="00000000">
      <w:pPr>
        <w:spacing w:after="120" w:line="240" w:lineRule="auto"/>
        <w:ind w:firstLine="425"/>
        <w:rPr>
          <w:lang w:val="ru-RU"/>
        </w:rPr>
      </w:pPr>
      <w:r w:rsidRPr="0086203D">
        <w:rPr>
          <w:lang w:val="ru-RU"/>
        </w:rPr>
        <w:t xml:space="preserve">9.1. Покупатель может направлять обращения, претензии, заявления о возврате, гарантийные обращения и иные сообщения на </w:t>
      </w:r>
      <w:r>
        <w:t>e</w:t>
      </w:r>
      <w:r w:rsidRPr="0086203D">
        <w:rPr>
          <w:lang w:val="ru-RU"/>
        </w:rPr>
        <w:t>-</w:t>
      </w:r>
      <w:r>
        <w:t>mail</w:t>
      </w:r>
      <w:r w:rsidRPr="0086203D">
        <w:rPr>
          <w:lang w:val="ru-RU"/>
        </w:rPr>
        <w:t xml:space="preserve"> </w:t>
      </w:r>
      <w:proofErr w:type="spellStart"/>
      <w:r>
        <w:t>urbanb</w:t>
      </w:r>
      <w:proofErr w:type="spellEnd"/>
      <w:r w:rsidRPr="0086203D">
        <w:rPr>
          <w:lang w:val="ru-RU"/>
        </w:rPr>
        <w:t>2</w:t>
      </w:r>
      <w:r>
        <w:t>b</w:t>
      </w:r>
      <w:r w:rsidRPr="0086203D">
        <w:rPr>
          <w:lang w:val="ru-RU"/>
        </w:rPr>
        <w:t>@</w:t>
      </w:r>
      <w:proofErr w:type="spellStart"/>
      <w:r>
        <w:t>yandex</w:t>
      </w:r>
      <w:proofErr w:type="spellEnd"/>
      <w:r w:rsidRPr="0086203D">
        <w:rPr>
          <w:lang w:val="ru-RU"/>
        </w:rPr>
        <w:t>.</w:t>
      </w:r>
      <w:r>
        <w:t>com</w:t>
      </w:r>
      <w:r w:rsidRPr="0086203D">
        <w:rPr>
          <w:lang w:val="ru-RU"/>
        </w:rPr>
        <w:t>, через форму обратной связи на сайте при ее наличии, через мессенджер или иным согласованным способом.</w:t>
      </w:r>
    </w:p>
    <w:p w14:paraId="2279001C" w14:textId="77777777" w:rsidR="00AD3670" w:rsidRPr="0086203D" w:rsidRDefault="00000000">
      <w:pPr>
        <w:spacing w:after="120" w:line="240" w:lineRule="auto"/>
        <w:ind w:firstLine="425"/>
        <w:rPr>
          <w:lang w:val="ru-RU"/>
        </w:rPr>
      </w:pPr>
      <w:r w:rsidRPr="0086203D">
        <w:rPr>
          <w:lang w:val="ru-RU"/>
        </w:rPr>
        <w:t xml:space="preserve">9.2. В обращении рекомендуется указать ФИО, контактный телефон, </w:t>
      </w:r>
      <w:r>
        <w:t>e</w:t>
      </w:r>
      <w:r w:rsidRPr="0086203D">
        <w:rPr>
          <w:lang w:val="ru-RU"/>
        </w:rPr>
        <w:t>-</w:t>
      </w:r>
      <w:r>
        <w:t>mail</w:t>
      </w:r>
      <w:r w:rsidRPr="0086203D">
        <w:rPr>
          <w:lang w:val="ru-RU"/>
        </w:rPr>
        <w:t>, номер или дату заказа, описание требования, фотографии или документы, подтверждающие обстоятельства обращения, если они имеются.</w:t>
      </w:r>
    </w:p>
    <w:p w14:paraId="1705EECB" w14:textId="77777777" w:rsidR="00AD3670" w:rsidRPr="0086203D" w:rsidRDefault="00000000">
      <w:pPr>
        <w:spacing w:after="120" w:line="240" w:lineRule="auto"/>
        <w:ind w:firstLine="425"/>
        <w:rPr>
          <w:lang w:val="ru-RU"/>
        </w:rPr>
      </w:pPr>
      <w:r w:rsidRPr="0086203D">
        <w:rPr>
          <w:lang w:val="ru-RU"/>
        </w:rPr>
        <w:t>9.3. Продавец рассматривает обращения в сроки, установленные законом. Если обращение требует дополнительной проверки качества товара, экспертизы, взаимодействия с производителем, перевозчиком или сервисным специалистом, Продавец информирует Покупателя о необходимых действиях.</w:t>
      </w:r>
    </w:p>
    <w:p w14:paraId="59A69333" w14:textId="77777777" w:rsidR="00AD3670" w:rsidRPr="0086203D" w:rsidRDefault="00000000">
      <w:pPr>
        <w:spacing w:after="120" w:line="240" w:lineRule="auto"/>
        <w:ind w:firstLine="425"/>
        <w:rPr>
          <w:lang w:val="ru-RU"/>
        </w:rPr>
      </w:pPr>
      <w:r w:rsidRPr="0086203D">
        <w:rPr>
          <w:lang w:val="ru-RU"/>
        </w:rPr>
        <w:t>9.4. Соблюдение претензионного порядка не ограничивает право Покупателя-потребителя обратиться за защитой прав в уполномоченные органы или суд.</w:t>
      </w:r>
    </w:p>
    <w:p w14:paraId="6669E0DE" w14:textId="77777777" w:rsidR="00AD3670" w:rsidRPr="0086203D" w:rsidRDefault="00000000">
      <w:pPr>
        <w:pStyle w:val="Heading1"/>
        <w:spacing w:before="200" w:after="120"/>
        <w:rPr>
          <w:lang w:val="ru-RU"/>
        </w:rPr>
      </w:pPr>
      <w:r w:rsidRPr="0086203D">
        <w:rPr>
          <w:rFonts w:ascii="Times New Roman" w:hAnsi="Times New Roman" w:cs="Times New Roman"/>
          <w:lang w:val="ru-RU"/>
        </w:rPr>
        <w:t>10. Персональные данные и сообщения по заказу</w:t>
      </w:r>
    </w:p>
    <w:p w14:paraId="06E4A095" w14:textId="77777777" w:rsidR="00AD3670" w:rsidRPr="0086203D" w:rsidRDefault="00000000">
      <w:pPr>
        <w:spacing w:after="120" w:line="240" w:lineRule="auto"/>
        <w:ind w:firstLine="425"/>
        <w:rPr>
          <w:lang w:val="ru-RU"/>
        </w:rPr>
      </w:pPr>
      <w:r w:rsidRPr="0086203D">
        <w:rPr>
          <w:lang w:val="ru-RU"/>
        </w:rPr>
        <w:t xml:space="preserve">10.1. Для оформления и исполнения заказа, оплаты, доставки, возврата, рассмотрения претензий и выполнения требований закона Продавец обрабатывает персональные данные Покупателя и получателя </w:t>
      </w:r>
      <w:r w:rsidRPr="0086203D">
        <w:rPr>
          <w:lang w:val="ru-RU"/>
        </w:rPr>
        <w:lastRenderedPageBreak/>
        <w:t xml:space="preserve">товара: фамилию, имя, отчество; телефон; </w:t>
      </w:r>
      <w:r>
        <w:t>e</w:t>
      </w:r>
      <w:r w:rsidRPr="0086203D">
        <w:rPr>
          <w:lang w:val="ru-RU"/>
        </w:rPr>
        <w:t>-</w:t>
      </w:r>
      <w:r>
        <w:t>mail</w:t>
      </w:r>
      <w:r w:rsidRPr="0086203D">
        <w:rPr>
          <w:lang w:val="ru-RU"/>
        </w:rPr>
        <w:t>; адрес доставки; сведения о заказе; сведения об оплате; переписку по заказу; сведения, необходимые для претензий, возврата и гарантийного обслуживания.</w:t>
      </w:r>
    </w:p>
    <w:p w14:paraId="0BF1383E" w14:textId="77777777" w:rsidR="00AD3670" w:rsidRPr="0086203D" w:rsidRDefault="00000000">
      <w:pPr>
        <w:spacing w:after="120" w:line="240" w:lineRule="auto"/>
        <w:ind w:firstLine="425"/>
        <w:rPr>
          <w:lang w:val="ru-RU"/>
        </w:rPr>
      </w:pPr>
      <w:r w:rsidRPr="0086203D">
        <w:rPr>
          <w:lang w:val="ru-RU"/>
        </w:rPr>
        <w:t xml:space="preserve">10.2. Обработка персональных данных для заключения и исполнения договора осуществляется в соответствии с Политикой в отношении обработки персональных данных, размещенной по адресу </w:t>
      </w:r>
      <w:r>
        <w:t>https</w:t>
      </w:r>
      <w:r w:rsidRPr="0086203D">
        <w:rPr>
          <w:lang w:val="ru-RU"/>
        </w:rPr>
        <w:t>://</w:t>
      </w:r>
      <w:r>
        <w:t>urban</w:t>
      </w:r>
      <w:r w:rsidRPr="0086203D">
        <w:rPr>
          <w:lang w:val="ru-RU"/>
        </w:rPr>
        <w:t>-</w:t>
      </w:r>
      <w:r>
        <w:t>home</w:t>
      </w:r>
      <w:r w:rsidRPr="0086203D">
        <w:rPr>
          <w:lang w:val="ru-RU"/>
        </w:rPr>
        <w:t>.</w:t>
      </w:r>
      <w:proofErr w:type="spellStart"/>
      <w:r>
        <w:t>ru</w:t>
      </w:r>
      <w:proofErr w:type="spellEnd"/>
      <w:r w:rsidRPr="0086203D">
        <w:rPr>
          <w:lang w:val="ru-RU"/>
        </w:rPr>
        <w:t>/</w:t>
      </w:r>
      <w:r>
        <w:t>privacy</w:t>
      </w:r>
      <w:r w:rsidRPr="0086203D">
        <w:rPr>
          <w:lang w:val="ru-RU"/>
        </w:rPr>
        <w:t>, а также на основании применимого законодательства.</w:t>
      </w:r>
    </w:p>
    <w:p w14:paraId="40075A45" w14:textId="77777777" w:rsidR="00AD3670" w:rsidRPr="0086203D" w:rsidRDefault="00000000">
      <w:pPr>
        <w:spacing w:after="120" w:line="240" w:lineRule="auto"/>
        <w:ind w:firstLine="425"/>
        <w:rPr>
          <w:lang w:val="ru-RU"/>
        </w:rPr>
      </w:pPr>
      <w:r w:rsidRPr="0086203D">
        <w:rPr>
          <w:lang w:val="ru-RU"/>
        </w:rPr>
        <w:t>10.3. Продавец вправе направлять Покупателю сервисные сообщения, необходимые для исполнения договора: подтверждение заказа, коммерческое предложение, счет или реквизиты оплаты, сведения о статусе оплаты, изготовлении, доставке, изменениях по заказу, возврате, претензии или гарантии.</w:t>
      </w:r>
    </w:p>
    <w:p w14:paraId="751EE84C" w14:textId="77777777" w:rsidR="00AD3670" w:rsidRPr="0086203D" w:rsidRDefault="00000000">
      <w:pPr>
        <w:spacing w:after="120" w:line="240" w:lineRule="auto"/>
        <w:ind w:firstLine="425"/>
        <w:rPr>
          <w:lang w:val="ru-RU"/>
        </w:rPr>
      </w:pPr>
      <w:r w:rsidRPr="0086203D">
        <w:rPr>
          <w:lang w:val="ru-RU"/>
        </w:rPr>
        <w:t>10.4. Рекламные сообщения о новых товарах, акциях, скидках и специальных предложениях направляются только при наличии отдельного предварительного согласия Покупателя на получение рекламы соответствующим каналом связи.</w:t>
      </w:r>
    </w:p>
    <w:p w14:paraId="3DC2A6A4" w14:textId="77777777" w:rsidR="00AD3670" w:rsidRPr="0086203D" w:rsidRDefault="00000000">
      <w:pPr>
        <w:spacing w:after="120" w:line="240" w:lineRule="auto"/>
        <w:ind w:firstLine="425"/>
        <w:rPr>
          <w:lang w:val="ru-RU"/>
        </w:rPr>
      </w:pPr>
      <w:r w:rsidRPr="0086203D">
        <w:rPr>
          <w:lang w:val="ru-RU"/>
        </w:rPr>
        <w:t xml:space="preserve">10.5. Согласие на рекламные рассылки не является условием заключения договора. Покупатель вправе отказаться от рекламы в любой момент, направив сообщение на </w:t>
      </w:r>
      <w:r>
        <w:t>e</w:t>
      </w:r>
      <w:r w:rsidRPr="0086203D">
        <w:rPr>
          <w:lang w:val="ru-RU"/>
        </w:rPr>
        <w:t>-</w:t>
      </w:r>
      <w:r>
        <w:t>mail</w:t>
      </w:r>
      <w:r w:rsidRPr="0086203D">
        <w:rPr>
          <w:lang w:val="ru-RU"/>
        </w:rPr>
        <w:t xml:space="preserve"> </w:t>
      </w:r>
      <w:proofErr w:type="spellStart"/>
      <w:r>
        <w:t>urbanb</w:t>
      </w:r>
      <w:proofErr w:type="spellEnd"/>
      <w:r w:rsidRPr="0086203D">
        <w:rPr>
          <w:lang w:val="ru-RU"/>
        </w:rPr>
        <w:t>2</w:t>
      </w:r>
      <w:r>
        <w:t>b</w:t>
      </w:r>
      <w:r w:rsidRPr="0086203D">
        <w:rPr>
          <w:lang w:val="ru-RU"/>
        </w:rPr>
        <w:t>@</w:t>
      </w:r>
      <w:proofErr w:type="spellStart"/>
      <w:r>
        <w:t>yandex</w:t>
      </w:r>
      <w:proofErr w:type="spellEnd"/>
      <w:r w:rsidRPr="0086203D">
        <w:rPr>
          <w:lang w:val="ru-RU"/>
        </w:rPr>
        <w:t>.</w:t>
      </w:r>
      <w:r>
        <w:t>com</w:t>
      </w:r>
      <w:r w:rsidRPr="0086203D">
        <w:rPr>
          <w:lang w:val="ru-RU"/>
        </w:rPr>
        <w:t xml:space="preserve"> или используя способ отказа, указанный в рекламном сообщении.</w:t>
      </w:r>
    </w:p>
    <w:p w14:paraId="6F7FC54E" w14:textId="77777777" w:rsidR="00AD3670" w:rsidRPr="0086203D" w:rsidRDefault="00000000">
      <w:pPr>
        <w:spacing w:after="120" w:line="240" w:lineRule="auto"/>
        <w:ind w:firstLine="425"/>
        <w:rPr>
          <w:lang w:val="ru-RU"/>
        </w:rPr>
      </w:pPr>
      <w:r w:rsidRPr="0086203D">
        <w:rPr>
          <w:lang w:val="ru-RU"/>
        </w:rPr>
        <w:t>10.6. Если Покупатель предоставляет данные третьего лица как получателя товара, Покупатель подтверждает, что получил необходимые полномочия или согласие такого лица на передачу данных Продавцу для доставки.</w:t>
      </w:r>
    </w:p>
    <w:p w14:paraId="13C1387A" w14:textId="77777777" w:rsidR="00AD3670" w:rsidRPr="0086203D" w:rsidRDefault="00000000">
      <w:pPr>
        <w:pStyle w:val="Heading1"/>
        <w:spacing w:before="200" w:after="120"/>
        <w:rPr>
          <w:lang w:val="ru-RU"/>
        </w:rPr>
      </w:pPr>
      <w:r w:rsidRPr="0086203D">
        <w:rPr>
          <w:rFonts w:ascii="Times New Roman" w:hAnsi="Times New Roman" w:cs="Times New Roman"/>
          <w:lang w:val="ru-RU"/>
        </w:rPr>
        <w:t>11. Интеллектуальная собственность и информационные материалы</w:t>
      </w:r>
    </w:p>
    <w:p w14:paraId="76A04C9A" w14:textId="77777777" w:rsidR="00AD3670" w:rsidRPr="0086203D" w:rsidRDefault="00000000">
      <w:pPr>
        <w:spacing w:after="120" w:line="240" w:lineRule="auto"/>
        <w:ind w:firstLine="425"/>
        <w:rPr>
          <w:lang w:val="ru-RU"/>
        </w:rPr>
      </w:pPr>
      <w:r w:rsidRPr="0086203D">
        <w:rPr>
          <w:lang w:val="ru-RU"/>
        </w:rPr>
        <w:t>11.1. Изображения, тексты, каталоги, описания товаров, дизайн и иные материалы Продавца, размещенные на сайте или направленные Покупателю, используются исключительно для выбора и приобретения товара.</w:t>
      </w:r>
    </w:p>
    <w:p w14:paraId="7EA79731" w14:textId="77777777" w:rsidR="00AD3670" w:rsidRPr="0086203D" w:rsidRDefault="00000000">
      <w:pPr>
        <w:spacing w:after="120" w:line="240" w:lineRule="auto"/>
        <w:ind w:firstLine="425"/>
        <w:rPr>
          <w:lang w:val="ru-RU"/>
        </w:rPr>
      </w:pPr>
      <w:r w:rsidRPr="0086203D">
        <w:rPr>
          <w:lang w:val="ru-RU"/>
        </w:rPr>
        <w:t>11.2. Копирование, распространение и коммерческое использование материалов Продавца без согласия Продавца не допускается, если иное не предусмотрено законом или отдельным соглашением.</w:t>
      </w:r>
    </w:p>
    <w:p w14:paraId="7E603EB0" w14:textId="77777777" w:rsidR="00AD3670" w:rsidRPr="0086203D" w:rsidRDefault="00000000">
      <w:pPr>
        <w:pStyle w:val="Heading1"/>
        <w:spacing w:before="200" w:after="120"/>
        <w:rPr>
          <w:lang w:val="ru-RU"/>
        </w:rPr>
      </w:pPr>
      <w:r w:rsidRPr="0086203D">
        <w:rPr>
          <w:rFonts w:ascii="Times New Roman" w:hAnsi="Times New Roman" w:cs="Times New Roman"/>
          <w:lang w:val="ru-RU"/>
        </w:rPr>
        <w:t>12. Ответственность и обстоятельства непреодолимой силы</w:t>
      </w:r>
    </w:p>
    <w:p w14:paraId="4D51EAEF" w14:textId="77777777" w:rsidR="00AD3670" w:rsidRPr="0086203D" w:rsidRDefault="00000000">
      <w:pPr>
        <w:spacing w:after="120" w:line="240" w:lineRule="auto"/>
        <w:ind w:firstLine="425"/>
        <w:rPr>
          <w:lang w:val="ru-RU"/>
        </w:rPr>
      </w:pPr>
      <w:r w:rsidRPr="0086203D">
        <w:rPr>
          <w:lang w:val="ru-RU"/>
        </w:rPr>
        <w:t>12.1. Стороны несут ответственность за неисполнение или ненадлежащее исполнение обязательств в соответствии с законодательством Российской Федерации и условиями договора.</w:t>
      </w:r>
    </w:p>
    <w:p w14:paraId="5AAEBC8C" w14:textId="77777777" w:rsidR="00AD3670" w:rsidRPr="0086203D" w:rsidRDefault="00000000">
      <w:pPr>
        <w:spacing w:after="120" w:line="240" w:lineRule="auto"/>
        <w:ind w:firstLine="425"/>
        <w:rPr>
          <w:lang w:val="ru-RU"/>
        </w:rPr>
      </w:pPr>
      <w:r w:rsidRPr="0086203D">
        <w:rPr>
          <w:lang w:val="ru-RU"/>
        </w:rPr>
        <w:t>12.2. Продавец не отвечает за невозможность исполнения заказа или задержку, возникшую вследствие предоставления Покупателем недостоверных контактных данных, некорректного адреса доставки, отсутствия получателя по адресу, просрочки оплаты или иных действий Покупателя.</w:t>
      </w:r>
    </w:p>
    <w:p w14:paraId="7C842C02" w14:textId="77777777" w:rsidR="00AD3670" w:rsidRPr="0086203D" w:rsidRDefault="00000000">
      <w:pPr>
        <w:spacing w:after="120" w:line="240" w:lineRule="auto"/>
        <w:ind w:firstLine="425"/>
        <w:rPr>
          <w:lang w:val="ru-RU"/>
        </w:rPr>
      </w:pPr>
      <w:r w:rsidRPr="0086203D">
        <w:rPr>
          <w:lang w:val="ru-RU"/>
        </w:rPr>
        <w:t>12.3. Стороны освобождаются от ответственности за полное или частичное неисполнение обязательств, если оно вызвано обстоятельствами непреодолимой силы, которые стороны не могли предвидеть или предотвратить разумными мерами.</w:t>
      </w:r>
    </w:p>
    <w:p w14:paraId="7599512B" w14:textId="77777777" w:rsidR="00AD3670" w:rsidRPr="0086203D" w:rsidRDefault="00000000">
      <w:pPr>
        <w:pStyle w:val="Heading1"/>
        <w:spacing w:before="200" w:after="120"/>
        <w:rPr>
          <w:lang w:val="ru-RU"/>
        </w:rPr>
      </w:pPr>
      <w:r w:rsidRPr="0086203D">
        <w:rPr>
          <w:rFonts w:ascii="Times New Roman" w:hAnsi="Times New Roman" w:cs="Times New Roman"/>
          <w:lang w:val="ru-RU"/>
        </w:rPr>
        <w:t>13. Разрешение споров</w:t>
      </w:r>
    </w:p>
    <w:p w14:paraId="15CBD5FC" w14:textId="77777777" w:rsidR="00AD3670" w:rsidRPr="0086203D" w:rsidRDefault="00000000">
      <w:pPr>
        <w:spacing w:after="120" w:line="240" w:lineRule="auto"/>
        <w:ind w:firstLine="425"/>
        <w:rPr>
          <w:lang w:val="ru-RU"/>
        </w:rPr>
      </w:pPr>
      <w:r w:rsidRPr="0086203D">
        <w:rPr>
          <w:lang w:val="ru-RU"/>
        </w:rPr>
        <w:t>13.1. Стороны стремятся урегулировать споры путем переговоров и обмена письменными обращениями.</w:t>
      </w:r>
    </w:p>
    <w:p w14:paraId="47DCE5A9" w14:textId="77777777" w:rsidR="00AD3670" w:rsidRPr="0086203D" w:rsidRDefault="00000000">
      <w:pPr>
        <w:spacing w:after="120" w:line="240" w:lineRule="auto"/>
        <w:ind w:firstLine="425"/>
        <w:rPr>
          <w:lang w:val="ru-RU"/>
        </w:rPr>
      </w:pPr>
      <w:r w:rsidRPr="0086203D">
        <w:rPr>
          <w:lang w:val="ru-RU"/>
        </w:rPr>
        <w:t>13.2. Покупатель-потребитель вправе предъявлять требования и обращаться за защитой прав в порядке и по подсудности, предусмотренным законодательством о защите прав потребителей.</w:t>
      </w:r>
    </w:p>
    <w:p w14:paraId="00635852" w14:textId="77777777" w:rsidR="00AD3670" w:rsidRPr="0086203D" w:rsidRDefault="00000000">
      <w:pPr>
        <w:spacing w:after="120" w:line="240" w:lineRule="auto"/>
        <w:ind w:firstLine="425"/>
        <w:rPr>
          <w:lang w:val="ru-RU"/>
        </w:rPr>
      </w:pPr>
      <w:r w:rsidRPr="0086203D">
        <w:rPr>
          <w:lang w:val="ru-RU"/>
        </w:rPr>
        <w:t>13.3. К отношениям сторон применяется законодательство Российской Федерации.</w:t>
      </w:r>
    </w:p>
    <w:p w14:paraId="7E3FDFAF" w14:textId="77777777" w:rsidR="00AD3670" w:rsidRPr="0086203D" w:rsidRDefault="00000000">
      <w:pPr>
        <w:pStyle w:val="Heading1"/>
        <w:spacing w:before="200" w:after="120"/>
        <w:rPr>
          <w:lang w:val="ru-RU"/>
        </w:rPr>
      </w:pPr>
      <w:r w:rsidRPr="0086203D">
        <w:rPr>
          <w:rFonts w:ascii="Times New Roman" w:hAnsi="Times New Roman" w:cs="Times New Roman"/>
          <w:lang w:val="ru-RU"/>
        </w:rPr>
        <w:t>14. Изменение и срок действия Оферты</w:t>
      </w:r>
    </w:p>
    <w:p w14:paraId="7375289F" w14:textId="77777777" w:rsidR="00AD3670" w:rsidRPr="0086203D" w:rsidRDefault="00000000">
      <w:pPr>
        <w:spacing w:after="120" w:line="240" w:lineRule="auto"/>
        <w:ind w:firstLine="425"/>
        <w:rPr>
          <w:lang w:val="ru-RU"/>
        </w:rPr>
      </w:pPr>
      <w:r w:rsidRPr="0086203D">
        <w:rPr>
          <w:lang w:val="ru-RU"/>
        </w:rPr>
        <w:t>14.1. Оферта действует с момента ее размещения на сайте или направления Покупателю и до ее отзыва или замены новой редакцией.</w:t>
      </w:r>
    </w:p>
    <w:p w14:paraId="70A44123" w14:textId="77777777" w:rsidR="00AD3670" w:rsidRPr="0086203D" w:rsidRDefault="00000000">
      <w:pPr>
        <w:spacing w:after="120" w:line="240" w:lineRule="auto"/>
        <w:ind w:firstLine="425"/>
        <w:rPr>
          <w:lang w:val="ru-RU"/>
        </w:rPr>
      </w:pPr>
      <w:r w:rsidRPr="0086203D">
        <w:rPr>
          <w:lang w:val="ru-RU"/>
        </w:rPr>
        <w:lastRenderedPageBreak/>
        <w:t>14.2. Продавец вправе изменять Оферту. Новая редакция применяется к заказам, акцептованным после ее размещения или направления Покупателю, если иное не указано в новой редакции.</w:t>
      </w:r>
    </w:p>
    <w:p w14:paraId="6863D2C6" w14:textId="77777777" w:rsidR="00AD3670" w:rsidRPr="0086203D" w:rsidRDefault="00000000">
      <w:pPr>
        <w:spacing w:after="120" w:line="240" w:lineRule="auto"/>
        <w:ind w:firstLine="425"/>
        <w:rPr>
          <w:lang w:val="ru-RU"/>
        </w:rPr>
      </w:pPr>
      <w:r w:rsidRPr="0086203D">
        <w:rPr>
          <w:lang w:val="ru-RU"/>
        </w:rPr>
        <w:t>14.3. Заказы, оплаченные до изменения Оферты, исполняются на условиях редакции, действовавшей на момент оплаты, и условий соответствующего коммерческого предложения, если стороны не согласовали иное.</w:t>
      </w:r>
    </w:p>
    <w:p w14:paraId="5899E7E5" w14:textId="77777777" w:rsidR="00AD3670" w:rsidRDefault="00000000">
      <w:pPr>
        <w:pStyle w:val="Heading1"/>
        <w:spacing w:before="200" w:after="120"/>
      </w:pPr>
      <w:r>
        <w:rPr>
          <w:rFonts w:ascii="Times New Roman" w:hAnsi="Times New Roman" w:cs="Times New Roman"/>
        </w:rPr>
        <w:t>15. Реквизиты и контакты Продавца</w:t>
      </w:r>
    </w:p>
    <w:tbl>
      <w:tblPr>
        <w:tblStyle w:val="TableGrid"/>
        <w:tblW w:w="0" w:type="auto"/>
        <w:jc w:val="center"/>
        <w:tblLook w:val="04A0" w:firstRow="1" w:lastRow="0" w:firstColumn="1" w:lastColumn="0" w:noHBand="0" w:noVBand="1"/>
      </w:tblPr>
      <w:tblGrid>
        <w:gridCol w:w="3402"/>
        <w:gridCol w:w="5669"/>
      </w:tblGrid>
      <w:tr w:rsidR="00AD3670" w14:paraId="5CDC13BD" w14:textId="77777777">
        <w:trPr>
          <w:cantSplit/>
          <w:tblHeader/>
          <w:jc w:val="center"/>
        </w:trPr>
        <w:tc>
          <w:tcPr>
            <w:tcW w:w="3402" w:type="dxa"/>
            <w:shd w:val="clear" w:color="auto" w:fill="D9EAF7"/>
            <w:tcMar>
              <w:top w:w="80" w:type="dxa"/>
              <w:left w:w="80" w:type="dxa"/>
              <w:bottom w:w="80" w:type="dxa"/>
              <w:right w:w="80" w:type="dxa"/>
            </w:tcMar>
            <w:vAlign w:val="center"/>
          </w:tcPr>
          <w:p w14:paraId="23622099" w14:textId="77777777" w:rsidR="00AD3670" w:rsidRDefault="00000000">
            <w:r>
              <w:rPr>
                <w:b/>
                <w:sz w:val="20"/>
              </w:rPr>
              <w:t>Реквизит</w:t>
            </w:r>
          </w:p>
        </w:tc>
        <w:tc>
          <w:tcPr>
            <w:tcW w:w="5669" w:type="dxa"/>
            <w:shd w:val="clear" w:color="auto" w:fill="D9EAF7"/>
            <w:tcMar>
              <w:top w:w="80" w:type="dxa"/>
              <w:left w:w="80" w:type="dxa"/>
              <w:bottom w:w="80" w:type="dxa"/>
              <w:right w:w="80" w:type="dxa"/>
            </w:tcMar>
            <w:vAlign w:val="center"/>
          </w:tcPr>
          <w:p w14:paraId="06895059" w14:textId="77777777" w:rsidR="00AD3670" w:rsidRDefault="00000000">
            <w:r>
              <w:rPr>
                <w:b/>
                <w:sz w:val="20"/>
              </w:rPr>
              <w:t>Значение</w:t>
            </w:r>
          </w:p>
        </w:tc>
      </w:tr>
      <w:tr w:rsidR="00AD3670" w14:paraId="091B143A" w14:textId="77777777">
        <w:trPr>
          <w:cantSplit/>
          <w:jc w:val="center"/>
        </w:trPr>
        <w:tc>
          <w:tcPr>
            <w:tcW w:w="3402" w:type="dxa"/>
            <w:tcMar>
              <w:top w:w="80" w:type="dxa"/>
              <w:left w:w="80" w:type="dxa"/>
              <w:bottom w:w="80" w:type="dxa"/>
              <w:right w:w="80" w:type="dxa"/>
            </w:tcMar>
          </w:tcPr>
          <w:p w14:paraId="01EE165A" w14:textId="77777777" w:rsidR="00AD3670" w:rsidRDefault="00000000">
            <w:r>
              <w:rPr>
                <w:sz w:val="20"/>
              </w:rPr>
              <w:t>Продавец</w:t>
            </w:r>
          </w:p>
        </w:tc>
        <w:tc>
          <w:tcPr>
            <w:tcW w:w="5669" w:type="dxa"/>
            <w:tcMar>
              <w:top w:w="80" w:type="dxa"/>
              <w:left w:w="80" w:type="dxa"/>
              <w:bottom w:w="80" w:type="dxa"/>
              <w:right w:w="80" w:type="dxa"/>
            </w:tcMar>
          </w:tcPr>
          <w:p w14:paraId="25DC2242" w14:textId="77777777" w:rsidR="00AD3670" w:rsidRDefault="00000000">
            <w:r>
              <w:rPr>
                <w:sz w:val="20"/>
              </w:rPr>
              <w:t>ИП Бузоева Диана Александровна</w:t>
            </w:r>
          </w:p>
        </w:tc>
      </w:tr>
      <w:tr w:rsidR="00AD3670" w14:paraId="3BB4ED62" w14:textId="77777777">
        <w:trPr>
          <w:cantSplit/>
          <w:jc w:val="center"/>
        </w:trPr>
        <w:tc>
          <w:tcPr>
            <w:tcW w:w="3402" w:type="dxa"/>
            <w:tcMar>
              <w:top w:w="80" w:type="dxa"/>
              <w:left w:w="80" w:type="dxa"/>
              <w:bottom w:w="80" w:type="dxa"/>
              <w:right w:w="80" w:type="dxa"/>
            </w:tcMar>
          </w:tcPr>
          <w:p w14:paraId="6EE39BCE" w14:textId="77777777" w:rsidR="00AD3670" w:rsidRDefault="00000000">
            <w:r>
              <w:rPr>
                <w:sz w:val="20"/>
              </w:rPr>
              <w:t>ИНН</w:t>
            </w:r>
          </w:p>
        </w:tc>
        <w:tc>
          <w:tcPr>
            <w:tcW w:w="5669" w:type="dxa"/>
            <w:tcMar>
              <w:top w:w="80" w:type="dxa"/>
              <w:left w:w="80" w:type="dxa"/>
              <w:bottom w:w="80" w:type="dxa"/>
              <w:right w:w="80" w:type="dxa"/>
            </w:tcMar>
          </w:tcPr>
          <w:p w14:paraId="2CDD2A85" w14:textId="77777777" w:rsidR="00AD3670" w:rsidRDefault="00000000">
            <w:r>
              <w:rPr>
                <w:sz w:val="20"/>
              </w:rPr>
              <w:t>151301581147</w:t>
            </w:r>
          </w:p>
        </w:tc>
      </w:tr>
      <w:tr w:rsidR="00AD3670" w14:paraId="3D256085" w14:textId="77777777">
        <w:trPr>
          <w:cantSplit/>
          <w:jc w:val="center"/>
        </w:trPr>
        <w:tc>
          <w:tcPr>
            <w:tcW w:w="3402" w:type="dxa"/>
            <w:tcMar>
              <w:top w:w="80" w:type="dxa"/>
              <w:left w:w="80" w:type="dxa"/>
              <w:bottom w:w="80" w:type="dxa"/>
              <w:right w:w="80" w:type="dxa"/>
            </w:tcMar>
          </w:tcPr>
          <w:p w14:paraId="2703A3DE" w14:textId="77777777" w:rsidR="00AD3670" w:rsidRDefault="00000000">
            <w:r>
              <w:rPr>
                <w:sz w:val="20"/>
              </w:rPr>
              <w:t>ОГРНИП</w:t>
            </w:r>
          </w:p>
        </w:tc>
        <w:tc>
          <w:tcPr>
            <w:tcW w:w="5669" w:type="dxa"/>
            <w:tcMar>
              <w:top w:w="80" w:type="dxa"/>
              <w:left w:w="80" w:type="dxa"/>
              <w:bottom w:w="80" w:type="dxa"/>
              <w:right w:w="80" w:type="dxa"/>
            </w:tcMar>
          </w:tcPr>
          <w:p w14:paraId="51B23844" w14:textId="77777777" w:rsidR="00AD3670" w:rsidRDefault="00000000">
            <w:r>
              <w:rPr>
                <w:sz w:val="20"/>
              </w:rPr>
              <w:t>325150000052911</w:t>
            </w:r>
          </w:p>
        </w:tc>
      </w:tr>
      <w:tr w:rsidR="00AD3670" w14:paraId="20694AD8" w14:textId="77777777">
        <w:trPr>
          <w:cantSplit/>
          <w:jc w:val="center"/>
        </w:trPr>
        <w:tc>
          <w:tcPr>
            <w:tcW w:w="3402" w:type="dxa"/>
            <w:tcMar>
              <w:top w:w="80" w:type="dxa"/>
              <w:left w:w="80" w:type="dxa"/>
              <w:bottom w:w="80" w:type="dxa"/>
              <w:right w:w="80" w:type="dxa"/>
            </w:tcMar>
          </w:tcPr>
          <w:p w14:paraId="5DF4A3A9" w14:textId="77777777" w:rsidR="00AD3670" w:rsidRDefault="00000000">
            <w:r>
              <w:rPr>
                <w:sz w:val="20"/>
              </w:rPr>
              <w:t>Сайт</w:t>
            </w:r>
          </w:p>
        </w:tc>
        <w:tc>
          <w:tcPr>
            <w:tcW w:w="5669" w:type="dxa"/>
            <w:tcMar>
              <w:top w:w="80" w:type="dxa"/>
              <w:left w:w="80" w:type="dxa"/>
              <w:bottom w:w="80" w:type="dxa"/>
              <w:right w:w="80" w:type="dxa"/>
            </w:tcMar>
          </w:tcPr>
          <w:p w14:paraId="0D375FF7" w14:textId="77777777" w:rsidR="00AD3670" w:rsidRDefault="00000000">
            <w:r>
              <w:rPr>
                <w:sz w:val="20"/>
              </w:rPr>
              <w:t>https://urban-home.ru</w:t>
            </w:r>
          </w:p>
        </w:tc>
      </w:tr>
      <w:tr w:rsidR="00AD3670" w14:paraId="7F9153A6" w14:textId="77777777">
        <w:trPr>
          <w:cantSplit/>
          <w:jc w:val="center"/>
        </w:trPr>
        <w:tc>
          <w:tcPr>
            <w:tcW w:w="3402" w:type="dxa"/>
            <w:tcMar>
              <w:top w:w="80" w:type="dxa"/>
              <w:left w:w="80" w:type="dxa"/>
              <w:bottom w:w="80" w:type="dxa"/>
              <w:right w:w="80" w:type="dxa"/>
            </w:tcMar>
          </w:tcPr>
          <w:p w14:paraId="0268F838" w14:textId="77777777" w:rsidR="00AD3670" w:rsidRDefault="00000000">
            <w:r>
              <w:rPr>
                <w:sz w:val="20"/>
              </w:rPr>
              <w:t>Телефон</w:t>
            </w:r>
          </w:p>
        </w:tc>
        <w:tc>
          <w:tcPr>
            <w:tcW w:w="5669" w:type="dxa"/>
            <w:tcMar>
              <w:top w:w="80" w:type="dxa"/>
              <w:left w:w="80" w:type="dxa"/>
              <w:bottom w:w="80" w:type="dxa"/>
              <w:right w:w="80" w:type="dxa"/>
            </w:tcMar>
          </w:tcPr>
          <w:p w14:paraId="10073538" w14:textId="77777777" w:rsidR="00AD3670" w:rsidRDefault="00000000">
            <w:r>
              <w:rPr>
                <w:sz w:val="20"/>
              </w:rPr>
              <w:t>+7 918 821 83-33</w:t>
            </w:r>
          </w:p>
        </w:tc>
      </w:tr>
      <w:tr w:rsidR="00AD3670" w14:paraId="495D6625" w14:textId="77777777">
        <w:trPr>
          <w:cantSplit/>
          <w:jc w:val="center"/>
        </w:trPr>
        <w:tc>
          <w:tcPr>
            <w:tcW w:w="3402" w:type="dxa"/>
            <w:tcMar>
              <w:top w:w="80" w:type="dxa"/>
              <w:left w:w="80" w:type="dxa"/>
              <w:bottom w:w="80" w:type="dxa"/>
              <w:right w:w="80" w:type="dxa"/>
            </w:tcMar>
          </w:tcPr>
          <w:p w14:paraId="054301E4" w14:textId="77777777" w:rsidR="00AD3670" w:rsidRPr="0086203D" w:rsidRDefault="00000000">
            <w:pPr>
              <w:rPr>
                <w:lang w:val="ru-RU"/>
              </w:rPr>
            </w:pPr>
            <w:r>
              <w:rPr>
                <w:sz w:val="20"/>
              </w:rPr>
              <w:t>E</w:t>
            </w:r>
            <w:r w:rsidRPr="0086203D">
              <w:rPr>
                <w:sz w:val="20"/>
                <w:lang w:val="ru-RU"/>
              </w:rPr>
              <w:t>-</w:t>
            </w:r>
            <w:r>
              <w:rPr>
                <w:sz w:val="20"/>
              </w:rPr>
              <w:t>mail</w:t>
            </w:r>
            <w:r w:rsidRPr="0086203D">
              <w:rPr>
                <w:sz w:val="20"/>
                <w:lang w:val="ru-RU"/>
              </w:rPr>
              <w:t xml:space="preserve"> для заказов, претензий и обращений</w:t>
            </w:r>
          </w:p>
        </w:tc>
        <w:tc>
          <w:tcPr>
            <w:tcW w:w="5669" w:type="dxa"/>
            <w:tcMar>
              <w:top w:w="80" w:type="dxa"/>
              <w:left w:w="80" w:type="dxa"/>
              <w:bottom w:w="80" w:type="dxa"/>
              <w:right w:w="80" w:type="dxa"/>
            </w:tcMar>
          </w:tcPr>
          <w:p w14:paraId="76AC4198" w14:textId="77777777" w:rsidR="00AD3670" w:rsidRDefault="00000000">
            <w:r>
              <w:rPr>
                <w:sz w:val="20"/>
              </w:rPr>
              <w:t>urbanb2b@yandex.com</w:t>
            </w:r>
          </w:p>
        </w:tc>
      </w:tr>
      <w:tr w:rsidR="00AD3670" w:rsidRPr="0086203D" w14:paraId="38E09A28" w14:textId="77777777">
        <w:trPr>
          <w:cantSplit/>
          <w:jc w:val="center"/>
        </w:trPr>
        <w:tc>
          <w:tcPr>
            <w:tcW w:w="3402" w:type="dxa"/>
            <w:tcMar>
              <w:top w:w="80" w:type="dxa"/>
              <w:left w:w="80" w:type="dxa"/>
              <w:bottom w:w="80" w:type="dxa"/>
              <w:right w:w="80" w:type="dxa"/>
            </w:tcMar>
          </w:tcPr>
          <w:p w14:paraId="1F247215" w14:textId="77777777" w:rsidR="00AD3670" w:rsidRPr="0086203D" w:rsidRDefault="00000000">
            <w:pPr>
              <w:rPr>
                <w:lang w:val="ru-RU"/>
              </w:rPr>
            </w:pPr>
            <w:r w:rsidRPr="0086203D">
              <w:rPr>
                <w:sz w:val="20"/>
                <w:lang w:val="ru-RU"/>
              </w:rPr>
              <w:t>Адрес для корреспонденции, претензий и возврата товара</w:t>
            </w:r>
          </w:p>
        </w:tc>
        <w:tc>
          <w:tcPr>
            <w:tcW w:w="5669" w:type="dxa"/>
            <w:tcMar>
              <w:top w:w="80" w:type="dxa"/>
              <w:left w:w="80" w:type="dxa"/>
              <w:bottom w:w="80" w:type="dxa"/>
              <w:right w:w="80" w:type="dxa"/>
            </w:tcMar>
          </w:tcPr>
          <w:p w14:paraId="543964E5" w14:textId="77777777" w:rsidR="00AD3670" w:rsidRPr="0086203D" w:rsidRDefault="00000000">
            <w:pPr>
              <w:rPr>
                <w:lang w:val="ru-RU"/>
              </w:rPr>
            </w:pPr>
            <w:r w:rsidRPr="0086203D">
              <w:rPr>
                <w:sz w:val="20"/>
                <w:lang w:val="ru-RU"/>
              </w:rPr>
              <w:t>[указать актуальный адрес до публикации или разместить постоянную страницу с адресом возврата]</w:t>
            </w:r>
          </w:p>
        </w:tc>
      </w:tr>
      <w:tr w:rsidR="00AD3670" w14:paraId="134F6029" w14:textId="77777777">
        <w:trPr>
          <w:cantSplit/>
          <w:jc w:val="center"/>
        </w:trPr>
        <w:tc>
          <w:tcPr>
            <w:tcW w:w="3402" w:type="dxa"/>
            <w:tcMar>
              <w:top w:w="80" w:type="dxa"/>
              <w:left w:w="80" w:type="dxa"/>
              <w:bottom w:w="80" w:type="dxa"/>
              <w:right w:w="80" w:type="dxa"/>
            </w:tcMar>
          </w:tcPr>
          <w:p w14:paraId="1B86B8C4" w14:textId="77777777" w:rsidR="00AD3670" w:rsidRDefault="00000000">
            <w:proofErr w:type="spellStart"/>
            <w:r>
              <w:rPr>
                <w:sz w:val="20"/>
              </w:rPr>
              <w:t>Расчетный</w:t>
            </w:r>
            <w:proofErr w:type="spellEnd"/>
            <w:r>
              <w:rPr>
                <w:sz w:val="20"/>
              </w:rPr>
              <w:t xml:space="preserve"> </w:t>
            </w:r>
            <w:proofErr w:type="spellStart"/>
            <w:r>
              <w:rPr>
                <w:sz w:val="20"/>
              </w:rPr>
              <w:t>счет</w:t>
            </w:r>
            <w:proofErr w:type="spellEnd"/>
          </w:p>
        </w:tc>
        <w:tc>
          <w:tcPr>
            <w:tcW w:w="5669" w:type="dxa"/>
            <w:tcMar>
              <w:top w:w="80" w:type="dxa"/>
              <w:left w:w="80" w:type="dxa"/>
              <w:bottom w:w="80" w:type="dxa"/>
              <w:right w:w="80" w:type="dxa"/>
            </w:tcMar>
          </w:tcPr>
          <w:p w14:paraId="1A6AEE94" w14:textId="77777777" w:rsidR="00AD3670" w:rsidRDefault="00000000">
            <w:r>
              <w:rPr>
                <w:sz w:val="20"/>
              </w:rPr>
              <w:t>40802810800810263104</w:t>
            </w:r>
          </w:p>
        </w:tc>
      </w:tr>
      <w:tr w:rsidR="00AD3670" w14:paraId="0B75A7F2" w14:textId="77777777">
        <w:trPr>
          <w:cantSplit/>
          <w:jc w:val="center"/>
        </w:trPr>
        <w:tc>
          <w:tcPr>
            <w:tcW w:w="3402" w:type="dxa"/>
            <w:tcMar>
              <w:top w:w="80" w:type="dxa"/>
              <w:left w:w="80" w:type="dxa"/>
              <w:bottom w:w="80" w:type="dxa"/>
              <w:right w:w="80" w:type="dxa"/>
            </w:tcMar>
          </w:tcPr>
          <w:p w14:paraId="6728C7CE" w14:textId="77777777" w:rsidR="00AD3670" w:rsidRDefault="00000000">
            <w:r>
              <w:rPr>
                <w:sz w:val="20"/>
              </w:rPr>
              <w:t>Банк</w:t>
            </w:r>
          </w:p>
        </w:tc>
        <w:tc>
          <w:tcPr>
            <w:tcW w:w="5669" w:type="dxa"/>
            <w:tcMar>
              <w:top w:w="80" w:type="dxa"/>
              <w:left w:w="80" w:type="dxa"/>
              <w:bottom w:w="80" w:type="dxa"/>
              <w:right w:w="80" w:type="dxa"/>
            </w:tcMar>
          </w:tcPr>
          <w:p w14:paraId="22860B8B" w14:textId="77777777" w:rsidR="00AD3670" w:rsidRDefault="00000000">
            <w:r>
              <w:rPr>
                <w:sz w:val="20"/>
              </w:rPr>
              <w:t>Банк ВТБ (ПАО)</w:t>
            </w:r>
          </w:p>
        </w:tc>
      </w:tr>
      <w:tr w:rsidR="00AD3670" w14:paraId="77503FAD" w14:textId="77777777">
        <w:trPr>
          <w:cantSplit/>
          <w:jc w:val="center"/>
        </w:trPr>
        <w:tc>
          <w:tcPr>
            <w:tcW w:w="3402" w:type="dxa"/>
            <w:tcMar>
              <w:top w:w="80" w:type="dxa"/>
              <w:left w:w="80" w:type="dxa"/>
              <w:bottom w:w="80" w:type="dxa"/>
              <w:right w:w="80" w:type="dxa"/>
            </w:tcMar>
          </w:tcPr>
          <w:p w14:paraId="3BB8973A" w14:textId="77777777" w:rsidR="00AD3670" w:rsidRDefault="00000000">
            <w:r>
              <w:rPr>
                <w:sz w:val="20"/>
              </w:rPr>
              <w:t>БИК</w:t>
            </w:r>
          </w:p>
        </w:tc>
        <w:tc>
          <w:tcPr>
            <w:tcW w:w="5669" w:type="dxa"/>
            <w:tcMar>
              <w:top w:w="80" w:type="dxa"/>
              <w:left w:w="80" w:type="dxa"/>
              <w:bottom w:w="80" w:type="dxa"/>
              <w:right w:w="80" w:type="dxa"/>
            </w:tcMar>
          </w:tcPr>
          <w:p w14:paraId="338E5B45" w14:textId="77777777" w:rsidR="00AD3670" w:rsidRDefault="00000000">
            <w:r>
              <w:rPr>
                <w:sz w:val="20"/>
              </w:rPr>
              <w:t>044525411</w:t>
            </w:r>
          </w:p>
        </w:tc>
      </w:tr>
      <w:tr w:rsidR="00AD3670" w14:paraId="5F01AA64" w14:textId="77777777">
        <w:trPr>
          <w:cantSplit/>
          <w:jc w:val="center"/>
        </w:trPr>
        <w:tc>
          <w:tcPr>
            <w:tcW w:w="3402" w:type="dxa"/>
            <w:tcMar>
              <w:top w:w="80" w:type="dxa"/>
              <w:left w:w="80" w:type="dxa"/>
              <w:bottom w:w="80" w:type="dxa"/>
              <w:right w:w="80" w:type="dxa"/>
            </w:tcMar>
          </w:tcPr>
          <w:p w14:paraId="5CA7D957" w14:textId="77777777" w:rsidR="00AD3670" w:rsidRDefault="00000000">
            <w:r>
              <w:rPr>
                <w:sz w:val="20"/>
              </w:rPr>
              <w:t>Корреспондентский счет</w:t>
            </w:r>
          </w:p>
        </w:tc>
        <w:tc>
          <w:tcPr>
            <w:tcW w:w="5669" w:type="dxa"/>
            <w:tcMar>
              <w:top w:w="80" w:type="dxa"/>
              <w:left w:w="80" w:type="dxa"/>
              <w:bottom w:w="80" w:type="dxa"/>
              <w:right w:w="80" w:type="dxa"/>
            </w:tcMar>
          </w:tcPr>
          <w:p w14:paraId="2E49C46F" w14:textId="77777777" w:rsidR="00AD3670" w:rsidRDefault="00000000">
            <w:r>
              <w:rPr>
                <w:sz w:val="20"/>
              </w:rPr>
              <w:t>30101810145250000411</w:t>
            </w:r>
          </w:p>
        </w:tc>
      </w:tr>
    </w:tbl>
    <w:p w14:paraId="5DF2B6E3" w14:textId="77777777" w:rsidR="00AD3670" w:rsidRDefault="00AD3670"/>
    <w:sectPr w:rsidR="00AD3670" w:rsidSect="00034616">
      <w:footerReference w:type="default" r:id="rId8"/>
      <w:pgSz w:w="12240" w:h="15840"/>
      <w:pgMar w:top="1134" w:right="850"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E5D9" w14:textId="77777777" w:rsidR="002258E9" w:rsidRDefault="002258E9">
      <w:pPr>
        <w:spacing w:after="0" w:line="240" w:lineRule="auto"/>
      </w:pPr>
      <w:r>
        <w:separator/>
      </w:r>
    </w:p>
  </w:endnote>
  <w:endnote w:type="continuationSeparator" w:id="0">
    <w:p w14:paraId="6558C84F" w14:textId="77777777" w:rsidR="002258E9" w:rsidRDefault="002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11FF" w14:textId="77777777" w:rsidR="00AD3670" w:rsidRDefault="00000000">
    <w:pPr>
      <w:pStyle w:val="Footer"/>
      <w:jc w:val="center"/>
    </w:pPr>
    <w:proofErr w:type="spellStart"/>
    <w:r>
      <w:rPr>
        <w:color w:val="666666"/>
        <w:sz w:val="16"/>
      </w:rPr>
      <w:t>Редакция</w:t>
    </w:r>
    <w:proofErr w:type="spellEnd"/>
    <w:r>
      <w:rPr>
        <w:color w:val="666666"/>
        <w:sz w:val="16"/>
      </w:rPr>
      <w:t xml:space="preserve"> </w:t>
    </w:r>
    <w:proofErr w:type="spellStart"/>
    <w:r>
      <w:rPr>
        <w:color w:val="666666"/>
        <w:sz w:val="16"/>
      </w:rPr>
      <w:t>от</w:t>
    </w:r>
    <w:proofErr w:type="spellEnd"/>
    <w:r>
      <w:rPr>
        <w:color w:val="666666"/>
        <w:sz w:val="16"/>
      </w:rPr>
      <w:t xml:space="preserve"> 25.05.2026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CB99" w14:textId="77777777" w:rsidR="002258E9" w:rsidRDefault="002258E9">
      <w:pPr>
        <w:spacing w:after="0" w:line="240" w:lineRule="auto"/>
      </w:pPr>
      <w:r>
        <w:separator/>
      </w:r>
    </w:p>
  </w:footnote>
  <w:footnote w:type="continuationSeparator" w:id="0">
    <w:p w14:paraId="32A96871" w14:textId="77777777" w:rsidR="002258E9" w:rsidRDefault="00225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4684345">
    <w:abstractNumId w:val="8"/>
  </w:num>
  <w:num w:numId="2" w16cid:durableId="622536447">
    <w:abstractNumId w:val="6"/>
  </w:num>
  <w:num w:numId="3" w16cid:durableId="221600504">
    <w:abstractNumId w:val="5"/>
  </w:num>
  <w:num w:numId="4" w16cid:durableId="531109872">
    <w:abstractNumId w:val="4"/>
  </w:num>
  <w:num w:numId="5" w16cid:durableId="1564415237">
    <w:abstractNumId w:val="7"/>
  </w:num>
  <w:num w:numId="6" w16cid:durableId="1854613652">
    <w:abstractNumId w:val="3"/>
  </w:num>
  <w:num w:numId="7" w16cid:durableId="876816339">
    <w:abstractNumId w:val="2"/>
  </w:num>
  <w:num w:numId="8" w16cid:durableId="273902235">
    <w:abstractNumId w:val="1"/>
  </w:num>
  <w:num w:numId="9" w16cid:durableId="181629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58E9"/>
    <w:rsid w:val="0029639D"/>
    <w:rsid w:val="00326F90"/>
    <w:rsid w:val="0086203D"/>
    <w:rsid w:val="00906CF8"/>
    <w:rsid w:val="00AA1D8D"/>
    <w:rsid w:val="00AD367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7F040"/>
  <w14:defaultImageDpi w14:val="300"/>
  <w15:docId w15:val="{C46F29EE-A9FF-4B73-83A5-06712B8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s="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Публичная оферта ИП Бузоевой Д.А.</dc:title>
  <dc:subject/>
  <dc:creator>Елизавета Сатцаева</dc:creator>
  <cp:keywords/>
  <dc:description>generated by python-docx</dc:description>
  <cp:lastModifiedBy>Елизавета Сатцаева</cp:lastModifiedBy>
  <cp:revision>2</cp:revision>
  <dcterms:created xsi:type="dcterms:W3CDTF">2026-07-15T09:58:00Z</dcterms:created>
  <dcterms:modified xsi:type="dcterms:W3CDTF">2026-07-15T09:58:00Z</dcterms:modified>
  <cp:category/>
</cp:coreProperties>
</file>